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27A11" w14:textId="330FDDF7" w:rsidR="0041191C" w:rsidRPr="00AE3FD8" w:rsidRDefault="32EAB393"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sz w:val="24"/>
          <w:u w:val="single"/>
        </w:rPr>
      </w:pPr>
      <w:r w:rsidRPr="32EAB393">
        <w:rPr>
          <w:rFonts w:asciiTheme="majorHAnsi" w:eastAsiaTheme="majorEastAsia" w:hAnsiTheme="majorHAnsi" w:cstheme="majorBidi"/>
          <w:sz w:val="24"/>
          <w:u w:val="single"/>
        </w:rPr>
        <w:t>Privacy toelichting; Hoe gaat OPOPS om met persoonsgegevens.</w:t>
      </w:r>
    </w:p>
    <w:p w14:paraId="0A37501D" w14:textId="77777777" w:rsidR="0041191C" w:rsidRPr="00AE3FD8" w:rsidRDefault="0041191C"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p>
    <w:p w14:paraId="1E389D00" w14:textId="365E7C20" w:rsidR="0041191C" w:rsidRPr="00AE3FD8" w:rsidRDefault="32EAB393"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b/>
          <w:bCs/>
        </w:rPr>
      </w:pPr>
      <w:r w:rsidRPr="32EAB393">
        <w:rPr>
          <w:rFonts w:asciiTheme="majorHAnsi" w:eastAsiaTheme="majorEastAsia" w:hAnsiTheme="majorHAnsi" w:cstheme="majorBidi"/>
          <w:b/>
          <w:bCs/>
        </w:rPr>
        <w:t>Contactgegevens OPOPS:</w:t>
      </w:r>
    </w:p>
    <w:p w14:paraId="65FCC5CB" w14:textId="372AE32D" w:rsidR="0041191C" w:rsidRPr="00E90D12" w:rsidRDefault="32EAB393"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r w:rsidRPr="32EAB393">
        <w:rPr>
          <w:rFonts w:asciiTheme="majorHAnsi" w:eastAsiaTheme="majorEastAsia" w:hAnsiTheme="majorHAnsi" w:cstheme="majorBidi"/>
        </w:rPr>
        <w:t>Verwerkingsverantwoordelijke (bestuurder) van de school: Cindy Lig</w:t>
      </w:r>
      <w:r w:rsidR="008353B7">
        <w:rPr>
          <w:rFonts w:asciiTheme="majorHAnsi" w:eastAsiaTheme="majorEastAsia" w:hAnsiTheme="majorHAnsi" w:cstheme="majorBidi"/>
        </w:rPr>
        <w:t>t</w:t>
      </w:r>
    </w:p>
    <w:p w14:paraId="41BD1ABE" w14:textId="092270C5" w:rsidR="329FE0C4" w:rsidRDefault="38AD2082"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r w:rsidRPr="661D8893">
        <w:rPr>
          <w:rFonts w:asciiTheme="majorHAnsi" w:eastAsiaTheme="majorEastAsia" w:hAnsiTheme="majorHAnsi" w:cstheme="majorBidi"/>
        </w:rPr>
        <w:t>Huisvesting: Poldermolen 12, 3352 TH, Papendrecht, 078 644</w:t>
      </w:r>
      <w:r w:rsidR="00EB7E3A">
        <w:rPr>
          <w:rFonts w:asciiTheme="majorHAnsi" w:eastAsiaTheme="majorEastAsia" w:hAnsiTheme="majorHAnsi" w:cstheme="majorBidi"/>
        </w:rPr>
        <w:t>9880</w:t>
      </w:r>
      <w:bookmarkStart w:id="0" w:name="_GoBack"/>
      <w:bookmarkEnd w:id="0"/>
    </w:p>
    <w:p w14:paraId="3405B083" w14:textId="757FF47B" w:rsidR="0041191C" w:rsidRPr="00AE3FD8" w:rsidRDefault="32EAB393"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r w:rsidRPr="32EAB393">
        <w:rPr>
          <w:rFonts w:asciiTheme="majorHAnsi" w:eastAsiaTheme="majorEastAsia" w:hAnsiTheme="majorHAnsi" w:cstheme="majorBidi"/>
        </w:rPr>
        <w:t>Contactgegevens Functionaris voor Gegevensbescherming: Jurgen Limberg</w:t>
      </w:r>
    </w:p>
    <w:p w14:paraId="75F7D418" w14:textId="1C7DD388" w:rsidR="329FE0C4" w:rsidRDefault="38AD2082"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r w:rsidRPr="661D8893">
        <w:rPr>
          <w:rFonts w:asciiTheme="majorHAnsi" w:eastAsiaTheme="majorEastAsia" w:hAnsiTheme="majorHAnsi" w:cstheme="majorBidi"/>
        </w:rPr>
        <w:t xml:space="preserve">Bas Consultancy, </w:t>
      </w:r>
      <w:hyperlink r:id="rId8">
        <w:r w:rsidRPr="661D8893">
          <w:rPr>
            <w:rStyle w:val="Hyperlink"/>
            <w:rFonts w:asciiTheme="majorHAnsi" w:eastAsiaTheme="majorEastAsia" w:hAnsiTheme="majorHAnsi" w:cstheme="majorBidi"/>
            <w:color w:val="auto"/>
          </w:rPr>
          <w:t>fg@opops.nl</w:t>
        </w:r>
      </w:hyperlink>
    </w:p>
    <w:p w14:paraId="241F1638" w14:textId="299266B6" w:rsidR="0041191C" w:rsidRPr="00AE3FD8" w:rsidRDefault="5AA56F9A"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r w:rsidRPr="661D8893">
        <w:rPr>
          <w:rFonts w:asciiTheme="majorHAnsi" w:eastAsiaTheme="majorEastAsia" w:hAnsiTheme="majorHAnsi" w:cstheme="majorBidi"/>
        </w:rPr>
        <w:t xml:space="preserve">Contactgegevens </w:t>
      </w:r>
      <w:proofErr w:type="spellStart"/>
      <w:r w:rsidRPr="661D8893">
        <w:rPr>
          <w:rFonts w:asciiTheme="majorHAnsi" w:eastAsiaTheme="majorEastAsia" w:hAnsiTheme="majorHAnsi" w:cstheme="majorBidi"/>
        </w:rPr>
        <w:t>bovenschools</w:t>
      </w:r>
      <w:proofErr w:type="spellEnd"/>
      <w:r w:rsidRPr="661D8893">
        <w:rPr>
          <w:rFonts w:asciiTheme="majorHAnsi" w:eastAsiaTheme="majorEastAsia" w:hAnsiTheme="majorHAnsi" w:cstheme="majorBidi"/>
        </w:rPr>
        <w:t xml:space="preserve"> </w:t>
      </w:r>
      <w:proofErr w:type="spellStart"/>
      <w:r w:rsidRPr="661D8893">
        <w:rPr>
          <w:rFonts w:asciiTheme="majorHAnsi" w:eastAsiaTheme="majorEastAsia" w:hAnsiTheme="majorHAnsi" w:cstheme="majorBidi"/>
        </w:rPr>
        <w:t>ICT’er</w:t>
      </w:r>
      <w:proofErr w:type="spellEnd"/>
      <w:r w:rsidRPr="661D8893">
        <w:rPr>
          <w:rFonts w:asciiTheme="majorHAnsi" w:eastAsiaTheme="majorEastAsia" w:hAnsiTheme="majorHAnsi" w:cstheme="majorBidi"/>
        </w:rPr>
        <w:t xml:space="preserve">: </w:t>
      </w:r>
      <w:proofErr w:type="spellStart"/>
      <w:r w:rsidRPr="661D8893">
        <w:rPr>
          <w:rFonts w:asciiTheme="majorHAnsi" w:eastAsiaTheme="majorEastAsia" w:hAnsiTheme="majorHAnsi" w:cstheme="majorBidi"/>
        </w:rPr>
        <w:t>Dyanthe</w:t>
      </w:r>
      <w:proofErr w:type="spellEnd"/>
      <w:r w:rsidRPr="661D8893">
        <w:rPr>
          <w:rFonts w:asciiTheme="majorHAnsi" w:eastAsiaTheme="majorEastAsia" w:hAnsiTheme="majorHAnsi" w:cstheme="majorBidi"/>
        </w:rPr>
        <w:t xml:space="preserve"> de Boer; </w:t>
      </w:r>
      <w:hyperlink r:id="rId9">
        <w:r w:rsidRPr="661D8893">
          <w:rPr>
            <w:rStyle w:val="Hyperlink"/>
            <w:rFonts w:asciiTheme="majorHAnsi" w:eastAsiaTheme="majorEastAsia" w:hAnsiTheme="majorHAnsi" w:cstheme="majorBidi"/>
            <w:color w:val="auto"/>
          </w:rPr>
          <w:t>dyanthe.deboer@obsleilinde.nl</w:t>
        </w:r>
      </w:hyperlink>
    </w:p>
    <w:p w14:paraId="02EB378F" w14:textId="3E64490F" w:rsidR="0041191C" w:rsidRPr="00AE3FD8" w:rsidRDefault="0041191C"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p>
    <w:p w14:paraId="4B89B909" w14:textId="77777777" w:rsidR="0041191C" w:rsidRPr="00AE3FD8" w:rsidRDefault="00E90D12"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b/>
          <w:bCs/>
        </w:rPr>
      </w:pPr>
      <w:r w:rsidRPr="661D8893">
        <w:rPr>
          <w:rFonts w:asciiTheme="majorHAnsi" w:eastAsiaTheme="majorEastAsia" w:hAnsiTheme="majorHAnsi" w:cstheme="majorBidi"/>
        </w:rPr>
        <w:t>OPOPS</w:t>
      </w:r>
      <w:r w:rsidR="0041191C" w:rsidRPr="661D8893">
        <w:rPr>
          <w:rFonts w:asciiTheme="majorHAnsi" w:eastAsiaTheme="majorEastAsia" w:hAnsiTheme="majorHAnsi" w:cstheme="majorBidi"/>
        </w:rPr>
        <w:t xml:space="preserve"> verwerkt van al zijn leerlingen persoonsgegevens.  </w:t>
      </w:r>
      <w:r w:rsidRPr="661D8893">
        <w:rPr>
          <w:rFonts w:asciiTheme="majorHAnsi" w:eastAsiaTheme="majorEastAsia" w:hAnsiTheme="majorHAnsi" w:cstheme="majorBidi"/>
        </w:rPr>
        <w:t xml:space="preserve">OPOPS </w:t>
      </w:r>
      <w:r w:rsidR="0041191C" w:rsidRPr="661D8893">
        <w:rPr>
          <w:rFonts w:asciiTheme="majorHAnsi" w:eastAsiaTheme="majorEastAsia" w:hAnsiTheme="majorHAnsi" w:cstheme="majorBidi"/>
        </w:rPr>
        <w:t xml:space="preserve">vindt een goede omgang met persoonsgegevens van groot belang en is zich bewust van de privacywetgeving. </w:t>
      </w:r>
      <w:r w:rsidRPr="661D8893">
        <w:rPr>
          <w:rFonts w:asciiTheme="majorHAnsi" w:eastAsiaTheme="majorEastAsia" w:hAnsiTheme="majorHAnsi" w:cstheme="majorBidi"/>
        </w:rPr>
        <w:t>OPOPS</w:t>
      </w:r>
      <w:r w:rsidR="0041191C" w:rsidRPr="661D8893">
        <w:rPr>
          <w:rFonts w:asciiTheme="majorHAnsi" w:eastAsiaTheme="majorEastAsia" w:hAnsiTheme="majorHAnsi" w:cstheme="majorBidi"/>
        </w:rPr>
        <w:t xml:space="preserve"> is verantwoordelijk voor het zorgvuldig omgaan met de persoonsgegevens van uw kind. In deze privacy toelichting leggen wij u graag uit hoe wij met de persoonsgegevens van uw kind omgaan.</w:t>
      </w:r>
      <w:r w:rsidR="0041191C" w:rsidRPr="661D8893">
        <w:rPr>
          <w:rFonts w:asciiTheme="majorHAnsi" w:eastAsiaTheme="majorEastAsia" w:hAnsiTheme="majorHAnsi" w:cstheme="majorBidi"/>
          <w:b/>
          <w:bCs/>
        </w:rPr>
        <w:t xml:space="preserve"> </w:t>
      </w:r>
    </w:p>
    <w:p w14:paraId="6A05A809" w14:textId="77777777" w:rsidR="0041191C" w:rsidRPr="00AE3FD8" w:rsidRDefault="0041191C"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b/>
          <w:bCs/>
        </w:rPr>
      </w:pPr>
    </w:p>
    <w:p w14:paraId="594E3499" w14:textId="362A815A" w:rsidR="0041191C" w:rsidRPr="00AE3FD8" w:rsidRDefault="0041191C"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b/>
          <w:bCs/>
        </w:rPr>
      </w:pPr>
      <w:r w:rsidRPr="661D8893">
        <w:rPr>
          <w:rFonts w:asciiTheme="majorHAnsi" w:eastAsiaTheme="majorEastAsia" w:hAnsiTheme="majorHAnsi" w:cstheme="majorBidi"/>
          <w:b/>
          <w:bCs/>
        </w:rPr>
        <w:t>Waarom verwerken wij gegevens van uw kind</w:t>
      </w:r>
      <w:r w:rsidR="0E554508" w:rsidRPr="661D8893">
        <w:rPr>
          <w:rFonts w:asciiTheme="majorHAnsi" w:eastAsiaTheme="majorEastAsia" w:hAnsiTheme="majorHAnsi" w:cstheme="majorBidi"/>
          <w:b/>
          <w:bCs/>
        </w:rPr>
        <w:t>?</w:t>
      </w:r>
    </w:p>
    <w:p w14:paraId="02C8BA10" w14:textId="77777777" w:rsidR="0041191C" w:rsidRPr="00AE3FD8" w:rsidRDefault="00E90D12"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r w:rsidRPr="661D8893">
        <w:rPr>
          <w:rFonts w:asciiTheme="majorHAnsi" w:eastAsiaTheme="majorEastAsia" w:hAnsiTheme="majorHAnsi" w:cstheme="majorBidi"/>
        </w:rPr>
        <w:t>OPOPS</w:t>
      </w:r>
      <w:r w:rsidR="0041191C" w:rsidRPr="661D8893">
        <w:rPr>
          <w:rFonts w:asciiTheme="majorHAnsi" w:eastAsiaTheme="majorEastAsia" w:hAnsiTheme="majorHAnsi" w:cstheme="majorBidi"/>
        </w:rPr>
        <w:t xml:space="preserve"> verwerkt persoonsgegevens van uw kind om onze verplichtingen als onderwijsinstelling te kunnen nakomen. Zo hebben wij bijvoorbeeld de gegevens nodig om uw kind aan te melden als leerling op onze school, om de studievoortgang bij te houden en om uw kind in staat te stellen een diploma te halen. Daarnaast hebben wij de wettelijke verplichting om bepaalde gegevens door te sturen naar andere partijen, zoals DUO (ministerie van Onderwijs) en leerplicht.</w:t>
      </w:r>
    </w:p>
    <w:p w14:paraId="27838EEB" w14:textId="7AED59E3" w:rsidR="5148F74E" w:rsidRDefault="5148F74E"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r w:rsidRPr="661D8893">
        <w:rPr>
          <w:rFonts w:asciiTheme="majorHAnsi" w:eastAsiaTheme="majorEastAsia" w:hAnsiTheme="majorHAnsi" w:cstheme="majorBidi"/>
        </w:rPr>
        <w:t xml:space="preserve">Wij verwerken gegevens van uw kind voor het uitvoeren van de </w:t>
      </w:r>
      <w:r w:rsidRPr="661D8893">
        <w:rPr>
          <w:rFonts w:asciiTheme="majorHAnsi" w:eastAsiaTheme="majorEastAsia" w:hAnsiTheme="majorHAnsi" w:cstheme="majorBidi"/>
          <w:i/>
          <w:iCs/>
        </w:rPr>
        <w:t>onderwijsovereenkomst</w:t>
      </w:r>
      <w:r w:rsidRPr="661D8893">
        <w:rPr>
          <w:rFonts w:asciiTheme="majorHAnsi" w:eastAsiaTheme="majorEastAsia" w:hAnsiTheme="majorHAnsi" w:cstheme="majorBidi"/>
        </w:rPr>
        <w:t xml:space="preserve"> die we met uw kind hebben en/of voor het nakomen van onze </w:t>
      </w:r>
      <w:r w:rsidRPr="661D8893">
        <w:rPr>
          <w:rFonts w:asciiTheme="majorHAnsi" w:eastAsiaTheme="majorEastAsia" w:hAnsiTheme="majorHAnsi" w:cstheme="majorBidi"/>
          <w:i/>
          <w:iCs/>
        </w:rPr>
        <w:t xml:space="preserve">wettelijke verplichtingen. </w:t>
      </w:r>
    </w:p>
    <w:p w14:paraId="36EB5B53" w14:textId="31B6EDBF" w:rsidR="5148F74E" w:rsidRDefault="67E8F56F"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r w:rsidRPr="661D8893">
        <w:rPr>
          <w:rFonts w:asciiTheme="majorHAnsi" w:eastAsiaTheme="majorEastAsia" w:hAnsiTheme="majorHAnsi" w:cstheme="majorBidi"/>
        </w:rPr>
        <w:t xml:space="preserve">Ook verwerken wij gegevens van uw kind op basis van </w:t>
      </w:r>
      <w:r w:rsidRPr="661D8893">
        <w:rPr>
          <w:rFonts w:asciiTheme="majorHAnsi" w:eastAsiaTheme="majorEastAsia" w:hAnsiTheme="majorHAnsi" w:cstheme="majorBidi"/>
          <w:i/>
          <w:iCs/>
        </w:rPr>
        <w:t>gerechtvaardigde belangen</w:t>
      </w:r>
      <w:r w:rsidRPr="661D8893">
        <w:rPr>
          <w:rFonts w:asciiTheme="majorHAnsi" w:eastAsiaTheme="majorEastAsia" w:hAnsiTheme="majorHAnsi" w:cstheme="majorBidi"/>
        </w:rPr>
        <w:t xml:space="preserve">. Dit is wanneer een verwerking noodzakelijk is om de taken binnen het onderwijs uit te kunnen voeren, voor zover dit niet uit een wettelijke verplichting of overeenkomst voortvloeit. </w:t>
      </w:r>
    </w:p>
    <w:p w14:paraId="0428EA63" w14:textId="3D0E16CE" w:rsidR="5148F74E" w:rsidRDefault="5148F74E"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r w:rsidRPr="661D8893">
        <w:rPr>
          <w:rFonts w:asciiTheme="majorHAnsi" w:eastAsiaTheme="majorEastAsia" w:hAnsiTheme="majorHAnsi" w:cstheme="majorBidi"/>
        </w:rPr>
        <w:t>Gegevens die niet onder bovengenoemde grondslagen voldoen, zullen wij alleen met uw toestemming verwerken. Als voor het verwerken van gegevens toestemming wordt gevraagd zoals voor het gebruik van beeldmateriaal (foto’s en video’s) dan kunt u de toestemming op elk moment intrekken of alsnog geven. (Wijziging van toestemming is niet van toepassing op inmiddels gepubliceerd beeldmateriaal).</w:t>
      </w:r>
    </w:p>
    <w:p w14:paraId="5A39BBE3" w14:textId="77777777" w:rsidR="0041191C" w:rsidRPr="00AE3FD8" w:rsidRDefault="0041191C"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p>
    <w:p w14:paraId="4DD556B9" w14:textId="2FA8D641" w:rsidR="0041191C" w:rsidRPr="00AE3FD8" w:rsidRDefault="0041191C"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b/>
          <w:bCs/>
        </w:rPr>
      </w:pPr>
      <w:r w:rsidRPr="661D8893">
        <w:rPr>
          <w:rFonts w:asciiTheme="majorHAnsi" w:eastAsiaTheme="majorEastAsia" w:hAnsiTheme="majorHAnsi" w:cstheme="majorBidi"/>
          <w:b/>
          <w:bCs/>
        </w:rPr>
        <w:t>Welke gegevens verwerken wij van uw kind</w:t>
      </w:r>
      <w:r w:rsidR="1C322E0E" w:rsidRPr="661D8893">
        <w:rPr>
          <w:rFonts w:asciiTheme="majorHAnsi" w:eastAsiaTheme="majorEastAsia" w:hAnsiTheme="majorHAnsi" w:cstheme="majorBidi"/>
          <w:b/>
          <w:bCs/>
        </w:rPr>
        <w:t>?</w:t>
      </w:r>
    </w:p>
    <w:p w14:paraId="31041765" w14:textId="5469A51D" w:rsidR="0041191C" w:rsidRPr="00AE3FD8" w:rsidRDefault="32EAB393"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r w:rsidRPr="32EAB393">
        <w:rPr>
          <w:rFonts w:asciiTheme="majorHAnsi" w:eastAsiaTheme="majorEastAsia" w:hAnsiTheme="majorHAnsi" w:cstheme="majorBidi"/>
        </w:rPr>
        <w:t>Wij verwerken diverse soorten gegevens, waarvan wij de meeste gegevens rechtstreeks van u als ouders hebben gekregen. U kunt hierbij denken aan contactgegevens en geboorteplaats. Als u weigert de voor ons noodzakelijke gegevens te verstrekken, kunnen wij onze verplichtingen niet nakomen. De verstrekking van deze gegevens is dan ook een voorwaarde om uw kind in te kunnen schrijven bij OPOPS.</w:t>
      </w:r>
    </w:p>
    <w:p w14:paraId="41C8F396" w14:textId="77777777" w:rsidR="0041191C" w:rsidRPr="00AE3FD8" w:rsidRDefault="0041191C"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p>
    <w:p w14:paraId="296DB75E" w14:textId="77777777" w:rsidR="0041191C" w:rsidRPr="00AE3FD8" w:rsidRDefault="0041191C"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r w:rsidRPr="661D8893">
        <w:rPr>
          <w:rFonts w:asciiTheme="majorHAnsi" w:eastAsiaTheme="majorEastAsia" w:hAnsiTheme="majorHAnsi" w:cstheme="majorBidi"/>
        </w:rPr>
        <w:t xml:space="preserve">Welke persoonsgegevens wij van uw kind verwerken kun u terugvinden onderaan deze toelichting bij </w:t>
      </w:r>
    </w:p>
    <w:p w14:paraId="62C04DDB" w14:textId="77777777" w:rsidR="0041191C" w:rsidRPr="00AE3FD8" w:rsidRDefault="0041191C" w:rsidP="661D8893">
      <w:pPr>
        <w:shd w:val="clear" w:color="auto" w:fill="F2F2F2" w:themeFill="background1" w:themeFillShade="F2"/>
        <w:ind w:left="317" w:hanging="317"/>
        <w:jc w:val="both"/>
        <w:rPr>
          <w:rFonts w:asciiTheme="majorHAnsi" w:eastAsiaTheme="majorEastAsia" w:hAnsiTheme="majorHAnsi" w:cstheme="majorBidi"/>
        </w:rPr>
      </w:pPr>
      <w:r w:rsidRPr="661D8893">
        <w:rPr>
          <w:rFonts w:asciiTheme="majorHAnsi" w:eastAsiaTheme="majorEastAsia" w:hAnsiTheme="majorHAnsi" w:cstheme="majorBidi"/>
          <w:color w:val="0070C0"/>
        </w:rPr>
        <w:t>Categorieën van persoonsgegevens</w:t>
      </w:r>
      <w:r w:rsidRPr="661D8893">
        <w:rPr>
          <w:rFonts w:asciiTheme="majorHAnsi" w:eastAsiaTheme="majorEastAsia" w:hAnsiTheme="majorHAnsi" w:cstheme="majorBidi"/>
        </w:rPr>
        <w:t>.</w:t>
      </w:r>
    </w:p>
    <w:p w14:paraId="56FBDA9B" w14:textId="70EDBE67" w:rsidR="0041191C" w:rsidRPr="00AE3FD8" w:rsidRDefault="6E104D66"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r w:rsidRPr="661D8893">
        <w:rPr>
          <w:rFonts w:asciiTheme="majorHAnsi" w:eastAsiaTheme="majorEastAsia" w:hAnsiTheme="majorHAnsi" w:cstheme="majorBidi"/>
        </w:rPr>
        <w:t xml:space="preserve">Op uw eigen verzoek en met uw uitdrukkelijke toestemming verwerken wij ook medische gegevens van uw kind. Dit beperkt zich enkel tot gegevens die nodig zijn om in noodgevallen goed te kunnen handelen (vitale belangen). U kunt bijvoorbeeld doorgeven dat uw kind epilepsie heeft, zodat wij adequaat kunnen optreden in noodsituaties. OPOPS  zal u nooit dwingen dergelijke gegevens te overleggen. </w:t>
      </w:r>
    </w:p>
    <w:p w14:paraId="72A3D3EC" w14:textId="77777777" w:rsidR="0041191C" w:rsidRPr="00AE3FD8" w:rsidRDefault="0041191C"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p>
    <w:p w14:paraId="4EA37FA4" w14:textId="76A98D41" w:rsidR="0041191C" w:rsidRPr="00AE3FD8" w:rsidRDefault="0041191C"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b/>
          <w:bCs/>
        </w:rPr>
      </w:pPr>
      <w:r w:rsidRPr="661D8893">
        <w:rPr>
          <w:rFonts w:asciiTheme="majorHAnsi" w:eastAsiaTheme="majorEastAsia" w:hAnsiTheme="majorHAnsi" w:cstheme="majorBidi"/>
          <w:b/>
          <w:bCs/>
        </w:rPr>
        <w:t>Hoe gaan wij om met de gegevens van uw kind</w:t>
      </w:r>
      <w:r w:rsidR="0AE34DA5" w:rsidRPr="661D8893">
        <w:rPr>
          <w:rFonts w:asciiTheme="majorHAnsi" w:eastAsiaTheme="majorEastAsia" w:hAnsiTheme="majorHAnsi" w:cstheme="majorBidi"/>
          <w:b/>
          <w:bCs/>
        </w:rPr>
        <w:t>?</w:t>
      </w:r>
    </w:p>
    <w:p w14:paraId="4FC9C188" w14:textId="77777777" w:rsidR="0041191C" w:rsidRPr="00AE3FD8" w:rsidRDefault="0041191C"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r w:rsidRPr="661D8893">
        <w:rPr>
          <w:rFonts w:asciiTheme="majorHAnsi" w:eastAsiaTheme="majorEastAsia" w:hAnsiTheme="majorHAnsi" w:cstheme="majorBidi"/>
        </w:rPr>
        <w:t xml:space="preserve">Bij het verwerken van de gegevens gaan wij altijd uit van noodzakelijkheid, wij zullen niet meer gegevens verwerken dan noodzakelijk is om onze rechten en plichten als onderwijsinstelling na te komen. Dit betekent ook dat de gegevens niet zullen gebruiken voor andere doeleinden dan wij in deze toelichting noemen. </w:t>
      </w:r>
    </w:p>
    <w:p w14:paraId="0D0B940D" w14:textId="77777777" w:rsidR="0041191C" w:rsidRPr="00AE3FD8" w:rsidRDefault="0041191C"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p>
    <w:p w14:paraId="757A1436" w14:textId="77777777" w:rsidR="0041191C" w:rsidRPr="00AE3FD8" w:rsidRDefault="0041191C"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r w:rsidRPr="661D8893">
        <w:rPr>
          <w:rFonts w:asciiTheme="majorHAnsi" w:eastAsiaTheme="majorEastAsia" w:hAnsiTheme="majorHAnsi" w:cstheme="majorBidi"/>
        </w:rPr>
        <w:t>In een aantal gevallen zijn wij, zoals eerder aangegeven, verplicht om gegevens van uw kind te delen met andere organisaties. Dit zijn onder andere DUO, leerplicht, de onderwijsinspectie, GGD/schoolarts, samenwerkingsverband en accountant.</w:t>
      </w:r>
    </w:p>
    <w:p w14:paraId="0E27B00A" w14:textId="77777777" w:rsidR="0041191C" w:rsidRPr="00AE3FD8" w:rsidRDefault="0041191C"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p>
    <w:p w14:paraId="0F7E8EC4" w14:textId="77777777" w:rsidR="0041191C" w:rsidRPr="00AE3FD8" w:rsidRDefault="0041191C"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r w:rsidRPr="661D8893">
        <w:rPr>
          <w:rFonts w:asciiTheme="majorHAnsi" w:eastAsiaTheme="majorEastAsia" w:hAnsiTheme="majorHAnsi" w:cstheme="majorBidi"/>
        </w:rPr>
        <w:t xml:space="preserve">Wij kunnen commerciële derde partijen verzoeken om te ondersteunen bij het verwerken van de gegevens voor de </w:t>
      </w:r>
      <w:r w:rsidR="00E90D12" w:rsidRPr="661D8893">
        <w:rPr>
          <w:rFonts w:asciiTheme="majorHAnsi" w:eastAsiaTheme="majorEastAsia" w:hAnsiTheme="majorHAnsi" w:cstheme="majorBidi"/>
        </w:rPr>
        <w:t>eerdergenoemde</w:t>
      </w:r>
      <w:r w:rsidRPr="661D8893">
        <w:rPr>
          <w:rFonts w:asciiTheme="majorHAnsi" w:eastAsiaTheme="majorEastAsia" w:hAnsiTheme="majorHAnsi" w:cstheme="majorBidi"/>
        </w:rPr>
        <w:t xml:space="preserve"> doeleinden. Denk hierbij aan applicaties om leerlingen in de les te ondersteunen, een </w:t>
      </w:r>
      <w:r w:rsidR="00E90D12" w:rsidRPr="661D8893">
        <w:rPr>
          <w:rFonts w:asciiTheme="majorHAnsi" w:eastAsiaTheme="majorEastAsia" w:hAnsiTheme="majorHAnsi" w:cstheme="majorBidi"/>
        </w:rPr>
        <w:t>administratiesysteem</w:t>
      </w:r>
      <w:r w:rsidRPr="661D8893">
        <w:rPr>
          <w:rFonts w:asciiTheme="majorHAnsi" w:eastAsiaTheme="majorEastAsia" w:hAnsiTheme="majorHAnsi" w:cstheme="majorBidi"/>
        </w:rPr>
        <w:t xml:space="preserve"> waarbij de gegevens niet op ons eigen netwerk worden opgeslagen, maar bij een andere organisatie of een lesroosterprogramma. Dit gebeurt altijd in opdracht en onder de verantwoordelijkheid van </w:t>
      </w:r>
      <w:r w:rsidR="00E90D12" w:rsidRPr="661D8893">
        <w:rPr>
          <w:rFonts w:asciiTheme="majorHAnsi" w:eastAsiaTheme="majorEastAsia" w:hAnsiTheme="majorHAnsi" w:cstheme="majorBidi"/>
        </w:rPr>
        <w:t>OPOPS.</w:t>
      </w:r>
      <w:r w:rsidRPr="661D8893">
        <w:rPr>
          <w:rFonts w:asciiTheme="majorHAnsi" w:eastAsiaTheme="majorEastAsia" w:hAnsiTheme="majorHAnsi" w:cstheme="majorBidi"/>
        </w:rPr>
        <w:t xml:space="preserve"> Met deze organisaties sluiten we overeenkomsten af, waarin o.a. is vastgelegd welke gegevens er verwerkt worden en hoe deze gegevens beveiligd worden. </w:t>
      </w:r>
    </w:p>
    <w:p w14:paraId="0C5AE5F4" w14:textId="77777777" w:rsidR="0041191C" w:rsidRPr="00AE3FD8" w:rsidRDefault="0041191C"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r w:rsidRPr="661D8893">
        <w:rPr>
          <w:rFonts w:asciiTheme="majorHAnsi" w:eastAsiaTheme="majorEastAsia" w:hAnsiTheme="majorHAnsi" w:cstheme="majorBidi"/>
        </w:rPr>
        <w:t>Wij zullen de gegevens van uw kind niet delen met commerciële derde partijen voor andere doeleinden. Ook zullen wij de gegevens van uw kind nooit verkopen of verhuren aan derde partijen.</w:t>
      </w:r>
    </w:p>
    <w:p w14:paraId="60061E4C" w14:textId="77777777" w:rsidR="0041191C" w:rsidRPr="00AE3FD8" w:rsidRDefault="0041191C"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p>
    <w:p w14:paraId="143F36B4" w14:textId="519447C7" w:rsidR="0041191C" w:rsidRPr="00AE3FD8" w:rsidRDefault="38AD2082"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r w:rsidRPr="661D8893">
        <w:rPr>
          <w:rFonts w:asciiTheme="majorHAnsi" w:eastAsiaTheme="majorEastAsia" w:hAnsiTheme="majorHAnsi" w:cstheme="majorBidi"/>
        </w:rPr>
        <w:t xml:space="preserve">De persoonsgegevens worden zoveel mogelijk gecodeerd bewaard en alleen die medewerkers kunnen bij de gegevens, die dat ook voor de uitvoering van hun werk nodig hebben. Daarnaast bewaren wij de gegevens niet langer dan noodzakelijk is. Wij hanteren hiervoor verschillende bewaartermijnen die wettelijk geregeld en vastgesteld zijn. De bewaartermijn van gemaakte examens is bijvoorbeeld 2 jaar na het beëindigen van de onderwijsovereenkomst. Gegevens uit de leerling administratie worden over het algemeen 7 jaar bewaard. Als u er belangstelling voor heeft kunnen wij u een overzicht hiervan geven. Dit document zal blijvend aangepast worden op basis van nieuwe verwerkingen en/of inzichten. </w:t>
      </w:r>
    </w:p>
    <w:p w14:paraId="44EAFD9C" w14:textId="77777777" w:rsidR="0041191C" w:rsidRPr="00AE3FD8" w:rsidRDefault="0041191C"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p>
    <w:p w14:paraId="64EB52F3" w14:textId="34FF4D8C" w:rsidR="1E4E1677" w:rsidRDefault="1E4E1677"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b/>
          <w:bCs/>
        </w:rPr>
      </w:pPr>
      <w:r w:rsidRPr="661D8893">
        <w:rPr>
          <w:rFonts w:asciiTheme="majorHAnsi" w:eastAsiaTheme="majorEastAsia" w:hAnsiTheme="majorHAnsi" w:cstheme="majorBidi"/>
          <w:b/>
          <w:bCs/>
        </w:rPr>
        <w:t>Wat doen we met de gegevens na het invullen van een contactformulier?</w:t>
      </w:r>
    </w:p>
    <w:p w14:paraId="7A0A9610" w14:textId="5AD6E259" w:rsidR="608F6453" w:rsidRDefault="608F6453"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r w:rsidRPr="661D8893">
        <w:rPr>
          <w:rFonts w:asciiTheme="majorHAnsi" w:eastAsiaTheme="majorEastAsia" w:hAnsiTheme="majorHAnsi" w:cstheme="majorBidi"/>
        </w:rPr>
        <w:t>Wij verwerken uw contactgegevens alleen voor het doel van het formulier en zullen deze gegevens niet verstrekken aan derden. Wij bewaren uw gegevens niet langer dan noodzakelijk voor het afwikkelen van het contactverzoek.</w:t>
      </w:r>
    </w:p>
    <w:p w14:paraId="4DC9789F" w14:textId="048BC336" w:rsidR="661D8893" w:rsidRDefault="661D8893"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p>
    <w:p w14:paraId="034AA076" w14:textId="2632D46F" w:rsidR="0041191C" w:rsidRPr="00AE3FD8" w:rsidRDefault="0041191C"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b/>
          <w:bCs/>
        </w:rPr>
      </w:pPr>
      <w:r w:rsidRPr="661D8893">
        <w:rPr>
          <w:rFonts w:asciiTheme="majorHAnsi" w:eastAsiaTheme="majorEastAsia" w:hAnsiTheme="majorHAnsi" w:cstheme="majorBidi"/>
          <w:b/>
          <w:bCs/>
        </w:rPr>
        <w:t>Welke rechten hebben een leerling en ouders van leerlingen jonger dan 16 jaar</w:t>
      </w:r>
      <w:r w:rsidR="63C1CD68" w:rsidRPr="661D8893">
        <w:rPr>
          <w:rFonts w:asciiTheme="majorHAnsi" w:eastAsiaTheme="majorEastAsia" w:hAnsiTheme="majorHAnsi" w:cstheme="majorBidi"/>
          <w:b/>
          <w:bCs/>
        </w:rPr>
        <w:t>?</w:t>
      </w:r>
    </w:p>
    <w:p w14:paraId="77E0A7E8" w14:textId="77777777" w:rsidR="0041191C" w:rsidRPr="00AE3FD8" w:rsidRDefault="0041191C"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r w:rsidRPr="661D8893">
        <w:rPr>
          <w:rFonts w:asciiTheme="majorHAnsi" w:eastAsiaTheme="majorEastAsia" w:hAnsiTheme="majorHAnsi" w:cstheme="majorBidi"/>
        </w:rPr>
        <w:t>Als ouders heeft u een aantal rechten als het gaat om persoonsgegevens.  Deze rechten zijn in de wet vastgelegd. Leerlingen en/of ouders kunnen op elk moment gebruik maken van deze rechten. Dit betekent bijvoorbeeld dat u altijd een verzoek kunt indienen om inzage te krijgen in de gegevens die wij van uw kind verwerken.</w:t>
      </w:r>
    </w:p>
    <w:p w14:paraId="63FDC440" w14:textId="77777777" w:rsidR="0041191C" w:rsidRPr="00AE3FD8" w:rsidRDefault="0041191C"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r w:rsidRPr="661D8893">
        <w:rPr>
          <w:rFonts w:asciiTheme="majorHAnsi" w:eastAsiaTheme="majorEastAsia" w:hAnsiTheme="majorHAnsi" w:cstheme="majorBidi"/>
        </w:rPr>
        <w:t xml:space="preserve">Daarnaast kunt u ook een verzoek indienen om gegevens te rectificeren, te beperken of helemaal te wissen uit de systemen van </w:t>
      </w:r>
      <w:r w:rsidR="00E90D12" w:rsidRPr="661D8893">
        <w:rPr>
          <w:rFonts w:asciiTheme="majorHAnsi" w:eastAsiaTheme="majorEastAsia" w:hAnsiTheme="majorHAnsi" w:cstheme="majorBidi"/>
        </w:rPr>
        <w:t>OPOPS.</w:t>
      </w:r>
      <w:r w:rsidRPr="661D8893">
        <w:rPr>
          <w:rFonts w:asciiTheme="majorHAnsi" w:eastAsiaTheme="majorEastAsia" w:hAnsiTheme="majorHAnsi" w:cstheme="majorBidi"/>
        </w:rPr>
        <w:t xml:space="preserve"> U heeft altijd het recht om onjuiste gegevens aan te vullen of te verbeteren. Wij zullen er vervolgens voor zorgen dat deze gegevens ook bij organisaties waarmee wij deze gegevens van uw kind delen en/of uitwisselen worden aangepast.</w:t>
      </w:r>
    </w:p>
    <w:p w14:paraId="12F6AEA5" w14:textId="77777777" w:rsidR="0041191C" w:rsidRPr="00AE3FD8" w:rsidRDefault="0041191C"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r w:rsidRPr="661D8893">
        <w:rPr>
          <w:rFonts w:asciiTheme="majorHAnsi" w:eastAsiaTheme="majorEastAsia" w:hAnsiTheme="majorHAnsi" w:cstheme="majorBidi"/>
        </w:rPr>
        <w:t xml:space="preserve">Als u ons verzoekt om gegevens van uw kind te beperken of te wissen, zullen wij toetsen of dit mogelijk is. In deze toets houden wij ons aan de wettelijke voorschriften en kijken wij bijvoorbeeld of wij geen wettelijke plicht hebben om de gegevens te bewaren. </w:t>
      </w:r>
    </w:p>
    <w:p w14:paraId="38EE6F72" w14:textId="77777777" w:rsidR="0041191C" w:rsidRPr="00AE3FD8" w:rsidRDefault="0041191C" w:rsidP="661D8893">
      <w:pPr>
        <w:pStyle w:val="Normaalweb"/>
        <w:shd w:val="clear" w:color="auto" w:fill="F2F2F2" w:themeFill="background1" w:themeFillShade="F2"/>
        <w:spacing w:before="0" w:beforeAutospacing="0" w:after="0" w:afterAutospacing="0"/>
        <w:jc w:val="both"/>
        <w:rPr>
          <w:rFonts w:asciiTheme="majorHAnsi" w:eastAsiaTheme="majorEastAsia" w:hAnsiTheme="majorHAnsi" w:cstheme="majorBidi"/>
        </w:rPr>
      </w:pPr>
      <w:r w:rsidRPr="661D8893">
        <w:rPr>
          <w:rFonts w:asciiTheme="majorHAnsi" w:eastAsiaTheme="majorEastAsia" w:hAnsiTheme="majorHAnsi" w:cstheme="majorBidi"/>
        </w:rPr>
        <w:t xml:space="preserve">Tevens heeft u het recht om te vragen om de gegevens, die wij van uw kind verwerken en wij van u hebben ontvangen, aan u over te dragen of op uw verzoek aan een andere organisatie over te dragen. </w:t>
      </w:r>
    </w:p>
    <w:p w14:paraId="1652B59A" w14:textId="77777777" w:rsidR="0041191C" w:rsidRPr="00AE3FD8" w:rsidRDefault="00E90D12" w:rsidP="661D8893">
      <w:pPr>
        <w:shd w:val="clear" w:color="auto" w:fill="F2F2F2" w:themeFill="background1" w:themeFillShade="F2"/>
        <w:jc w:val="both"/>
        <w:rPr>
          <w:rFonts w:asciiTheme="majorHAnsi" w:eastAsiaTheme="majorEastAsia" w:hAnsiTheme="majorHAnsi" w:cstheme="majorBidi"/>
          <w:color w:val="19171C"/>
          <w:lang w:eastAsia="nl-NL"/>
        </w:rPr>
      </w:pPr>
      <w:r w:rsidRPr="661D8893">
        <w:rPr>
          <w:rFonts w:asciiTheme="majorHAnsi" w:eastAsiaTheme="majorEastAsia" w:hAnsiTheme="majorHAnsi" w:cstheme="majorBidi"/>
        </w:rPr>
        <w:t>OPOPS</w:t>
      </w:r>
      <w:r w:rsidR="0041191C" w:rsidRPr="661D8893">
        <w:rPr>
          <w:rFonts w:asciiTheme="majorHAnsi" w:eastAsiaTheme="majorEastAsia" w:hAnsiTheme="majorHAnsi" w:cstheme="majorBidi"/>
        </w:rPr>
        <w:t xml:space="preserve"> zal geen besluiten nemen over uw kind, die alleen gebaseerd zijn op geautomatiseerde verwerking van gegevens </w:t>
      </w:r>
      <w:r w:rsidR="0041191C" w:rsidRPr="661D8893">
        <w:rPr>
          <w:rFonts w:asciiTheme="majorHAnsi" w:eastAsiaTheme="majorEastAsia" w:hAnsiTheme="majorHAnsi" w:cstheme="majorBidi"/>
          <w:color w:val="19171C"/>
          <w:lang w:eastAsia="nl-NL"/>
        </w:rPr>
        <w:t>(</w:t>
      </w:r>
      <w:proofErr w:type="spellStart"/>
      <w:r w:rsidR="0041191C" w:rsidRPr="661D8893">
        <w:rPr>
          <w:rFonts w:asciiTheme="majorHAnsi" w:eastAsiaTheme="majorEastAsia" w:hAnsiTheme="majorHAnsi" w:cstheme="majorBidi"/>
          <w:color w:val="19171C"/>
          <w:lang w:eastAsia="nl-NL"/>
        </w:rPr>
        <w:t>profiling</w:t>
      </w:r>
      <w:proofErr w:type="spellEnd"/>
      <w:r w:rsidR="0041191C" w:rsidRPr="661D8893">
        <w:rPr>
          <w:rFonts w:asciiTheme="majorHAnsi" w:eastAsiaTheme="majorEastAsia" w:hAnsiTheme="majorHAnsi" w:cstheme="majorBidi"/>
          <w:color w:val="19171C"/>
          <w:lang w:eastAsia="nl-NL"/>
        </w:rPr>
        <w:t>). Beslissingen worden nooit zonder menselijke tussenkomst genomen.</w:t>
      </w:r>
    </w:p>
    <w:p w14:paraId="4B94D5A5" w14:textId="77777777" w:rsidR="0041191C" w:rsidRPr="00AE3FD8" w:rsidRDefault="0041191C" w:rsidP="661D8893">
      <w:pPr>
        <w:shd w:val="clear" w:color="auto" w:fill="F2F2F2" w:themeFill="background1" w:themeFillShade="F2"/>
        <w:jc w:val="both"/>
        <w:rPr>
          <w:rFonts w:asciiTheme="majorHAnsi" w:eastAsiaTheme="majorEastAsia" w:hAnsiTheme="majorHAnsi" w:cstheme="majorBidi"/>
        </w:rPr>
      </w:pPr>
    </w:p>
    <w:p w14:paraId="695486F0" w14:textId="77777777" w:rsidR="0041191C" w:rsidRPr="00AE3FD8" w:rsidRDefault="0041191C" w:rsidP="661D8893">
      <w:pPr>
        <w:shd w:val="clear" w:color="auto" w:fill="F2F2F2" w:themeFill="background1" w:themeFillShade="F2"/>
        <w:jc w:val="both"/>
        <w:rPr>
          <w:rFonts w:asciiTheme="majorHAnsi" w:eastAsiaTheme="majorEastAsia" w:hAnsiTheme="majorHAnsi" w:cstheme="majorBidi"/>
        </w:rPr>
      </w:pPr>
      <w:r w:rsidRPr="661D8893">
        <w:rPr>
          <w:rFonts w:asciiTheme="majorHAnsi" w:eastAsiaTheme="majorEastAsia" w:hAnsiTheme="majorHAnsi" w:cstheme="majorBidi"/>
        </w:rPr>
        <w:t>Als u het niet eens bent met hoe wij omgaan met de gegevens van uw kind, dan kunt u altijd opheldering vragen bij onze Functionaris voor Gegevensbescherming (zie de contactgegevens bovenaan deze toelichting). Indien uw probleem volgens u niet goed wordt opgelost, dan kunt u dat melden bij Autoriteit voor de Persoonsgegevens (</w:t>
      </w:r>
      <w:hyperlink r:id="rId10">
        <w:r w:rsidRPr="661D8893">
          <w:rPr>
            <w:rStyle w:val="Hyperlink"/>
            <w:rFonts w:asciiTheme="majorHAnsi" w:eastAsiaTheme="majorEastAsia" w:hAnsiTheme="majorHAnsi" w:cstheme="majorBidi"/>
          </w:rPr>
          <w:t>www.autoriteitpersoonsgegevens.nl</w:t>
        </w:r>
      </w:hyperlink>
      <w:r w:rsidRPr="661D8893">
        <w:rPr>
          <w:rFonts w:asciiTheme="majorHAnsi" w:eastAsiaTheme="majorEastAsia" w:hAnsiTheme="majorHAnsi" w:cstheme="majorBidi"/>
        </w:rPr>
        <w:t>).</w:t>
      </w:r>
    </w:p>
    <w:p w14:paraId="3DEEC669" w14:textId="77777777" w:rsidR="002D09AB" w:rsidRPr="002D09AB" w:rsidRDefault="002D09AB" w:rsidP="661D8893">
      <w:pPr>
        <w:shd w:val="clear" w:color="auto" w:fill="F2F2F2" w:themeFill="background1" w:themeFillShade="F2"/>
        <w:jc w:val="both"/>
        <w:rPr>
          <w:rFonts w:asciiTheme="majorHAnsi" w:eastAsiaTheme="majorEastAsia" w:hAnsiTheme="majorHAnsi" w:cstheme="majorBidi"/>
          <w:b/>
          <w:bCs/>
          <w:color w:val="FF0000"/>
        </w:rPr>
      </w:pPr>
    </w:p>
    <w:p w14:paraId="3656B9AB" w14:textId="77777777" w:rsidR="002D09AB" w:rsidRPr="00AE3FD8" w:rsidRDefault="002D09AB" w:rsidP="661D8893">
      <w:pPr>
        <w:shd w:val="clear" w:color="auto" w:fill="F2F2F2" w:themeFill="background1" w:themeFillShade="F2"/>
        <w:jc w:val="both"/>
        <w:rPr>
          <w:rFonts w:asciiTheme="majorHAnsi" w:eastAsiaTheme="majorEastAsia" w:hAnsiTheme="majorHAnsi" w:cstheme="majorBidi"/>
        </w:rPr>
      </w:pPr>
    </w:p>
    <w:p w14:paraId="45FB0818" w14:textId="77777777" w:rsidR="00E90D12" w:rsidRDefault="00E90D12" w:rsidP="661D8893">
      <w:pPr>
        <w:spacing w:after="160" w:line="259" w:lineRule="auto"/>
        <w:rPr>
          <w:rFonts w:asciiTheme="majorHAnsi" w:eastAsiaTheme="majorEastAsia" w:hAnsiTheme="majorHAnsi" w:cstheme="majorBidi"/>
          <w:color w:val="2E74B5" w:themeColor="accent1" w:themeShade="BF"/>
        </w:rPr>
      </w:pPr>
      <w:r w:rsidRPr="661D8893">
        <w:rPr>
          <w:rFonts w:asciiTheme="majorHAnsi" w:eastAsiaTheme="majorEastAsia" w:hAnsiTheme="majorHAnsi" w:cstheme="majorBidi"/>
          <w:color w:val="2E74B5" w:themeColor="accent1" w:themeShade="BF"/>
        </w:rPr>
        <w:br w:type="page"/>
      </w:r>
    </w:p>
    <w:p w14:paraId="40A81754" w14:textId="77777777" w:rsidR="0041191C" w:rsidRPr="00AE3FD8" w:rsidRDefault="0041191C" w:rsidP="661D8893">
      <w:pPr>
        <w:shd w:val="clear" w:color="auto" w:fill="F2F2F2" w:themeFill="background1" w:themeFillShade="F2"/>
        <w:jc w:val="both"/>
        <w:rPr>
          <w:rFonts w:asciiTheme="majorHAnsi" w:eastAsiaTheme="majorEastAsia" w:hAnsiTheme="majorHAnsi" w:cstheme="majorBidi"/>
          <w:color w:val="2E74B5" w:themeColor="accent1" w:themeShade="BF"/>
        </w:rPr>
      </w:pPr>
      <w:r w:rsidRPr="661D8893">
        <w:rPr>
          <w:rFonts w:asciiTheme="majorHAnsi" w:eastAsiaTheme="majorEastAsia" w:hAnsiTheme="majorHAnsi" w:cstheme="majorBidi"/>
          <w:color w:val="2E74B5" w:themeColor="accent1" w:themeShade="BF"/>
        </w:rPr>
        <w:lastRenderedPageBreak/>
        <w:t>Opsomming van de categorieën van persoonsgegevens:</w:t>
      </w:r>
    </w:p>
    <w:p w14:paraId="049F31CB" w14:textId="77777777" w:rsidR="0041191C" w:rsidRPr="00AE3FD8" w:rsidRDefault="0041191C" w:rsidP="661D8893">
      <w:pPr>
        <w:shd w:val="clear" w:color="auto" w:fill="F2F2F2" w:themeFill="background1" w:themeFillShade="F2"/>
        <w:jc w:val="both"/>
        <w:rPr>
          <w:rFonts w:asciiTheme="majorHAnsi" w:eastAsiaTheme="majorEastAsia" w:hAnsiTheme="majorHAnsi" w:cstheme="majorBidi"/>
        </w:rPr>
      </w:pPr>
    </w:p>
    <w:tbl>
      <w:tblPr>
        <w:tblStyle w:val="Tabelraster"/>
        <w:tblW w:w="0" w:type="auto"/>
        <w:tblInd w:w="137" w:type="dxa"/>
        <w:tblLook w:val="04A0" w:firstRow="1" w:lastRow="0" w:firstColumn="1" w:lastColumn="0" w:noHBand="0" w:noVBand="1"/>
      </w:tblPr>
      <w:tblGrid>
        <w:gridCol w:w="2268"/>
        <w:gridCol w:w="6657"/>
      </w:tblGrid>
      <w:tr w:rsidR="0041191C" w:rsidRPr="00AE3FD8" w14:paraId="432DF45C" w14:textId="77777777" w:rsidTr="661D8893">
        <w:tc>
          <w:tcPr>
            <w:tcW w:w="2268" w:type="dxa"/>
            <w:shd w:val="clear" w:color="auto" w:fill="FFFF00"/>
          </w:tcPr>
          <w:p w14:paraId="3ECD7B70" w14:textId="77777777" w:rsidR="0041191C" w:rsidRPr="00AE3FD8" w:rsidRDefault="0041191C" w:rsidP="661D8893">
            <w:pPr>
              <w:jc w:val="both"/>
              <w:rPr>
                <w:rFonts w:asciiTheme="majorHAnsi" w:eastAsiaTheme="majorEastAsia" w:hAnsiTheme="majorHAnsi" w:cstheme="majorBidi"/>
                <w:b/>
                <w:bCs/>
                <w:color w:val="000000" w:themeColor="text1"/>
              </w:rPr>
            </w:pPr>
            <w:proofErr w:type="spellStart"/>
            <w:r w:rsidRPr="661D8893">
              <w:rPr>
                <w:rFonts w:asciiTheme="majorHAnsi" w:eastAsiaTheme="majorEastAsia" w:hAnsiTheme="majorHAnsi" w:cstheme="majorBidi"/>
                <w:b/>
                <w:bCs/>
                <w:color w:val="000000" w:themeColor="text1"/>
              </w:rPr>
              <w:t>Categorie</w:t>
            </w:r>
            <w:proofErr w:type="spellEnd"/>
          </w:p>
        </w:tc>
        <w:tc>
          <w:tcPr>
            <w:tcW w:w="6657" w:type="dxa"/>
            <w:shd w:val="clear" w:color="auto" w:fill="FFFF00"/>
          </w:tcPr>
          <w:p w14:paraId="16BFA959" w14:textId="77777777" w:rsidR="0041191C" w:rsidRPr="00AE3FD8" w:rsidRDefault="0041191C" w:rsidP="661D8893">
            <w:pPr>
              <w:jc w:val="both"/>
              <w:rPr>
                <w:rFonts w:asciiTheme="majorHAnsi" w:eastAsiaTheme="majorEastAsia" w:hAnsiTheme="majorHAnsi" w:cstheme="majorBidi"/>
                <w:b/>
                <w:bCs/>
                <w:color w:val="000000" w:themeColor="text1"/>
              </w:rPr>
            </w:pPr>
            <w:proofErr w:type="spellStart"/>
            <w:r w:rsidRPr="661D8893">
              <w:rPr>
                <w:rFonts w:asciiTheme="majorHAnsi" w:eastAsiaTheme="majorEastAsia" w:hAnsiTheme="majorHAnsi" w:cstheme="majorBidi"/>
                <w:b/>
                <w:bCs/>
                <w:color w:val="000000" w:themeColor="text1"/>
              </w:rPr>
              <w:t>Toelichting</w:t>
            </w:r>
            <w:proofErr w:type="spellEnd"/>
          </w:p>
        </w:tc>
      </w:tr>
      <w:tr w:rsidR="0041191C" w:rsidRPr="00AE3FD8" w14:paraId="7A99E17D" w14:textId="77777777" w:rsidTr="661D8893">
        <w:tc>
          <w:tcPr>
            <w:tcW w:w="2268" w:type="dxa"/>
          </w:tcPr>
          <w:p w14:paraId="34E818A5" w14:textId="77777777" w:rsidR="0041191C" w:rsidRPr="00AE3FD8" w:rsidRDefault="0041191C" w:rsidP="661D8893">
            <w:pPr>
              <w:jc w:val="both"/>
              <w:rPr>
                <w:rFonts w:asciiTheme="majorHAnsi" w:eastAsiaTheme="majorEastAsia" w:hAnsiTheme="majorHAnsi" w:cstheme="majorBidi"/>
                <w:color w:val="000000" w:themeColor="text1"/>
                <w:sz w:val="18"/>
                <w:szCs w:val="18"/>
              </w:rPr>
            </w:pPr>
            <w:r w:rsidRPr="661D8893">
              <w:rPr>
                <w:rFonts w:asciiTheme="majorHAnsi" w:eastAsiaTheme="majorEastAsia" w:hAnsiTheme="majorHAnsi" w:cstheme="majorBidi"/>
                <w:color w:val="000000" w:themeColor="text1"/>
                <w:sz w:val="18"/>
                <w:szCs w:val="18"/>
              </w:rPr>
              <w:t xml:space="preserve">1. </w:t>
            </w:r>
            <w:proofErr w:type="spellStart"/>
            <w:r w:rsidRPr="661D8893">
              <w:rPr>
                <w:rFonts w:asciiTheme="majorHAnsi" w:eastAsiaTheme="majorEastAsia" w:hAnsiTheme="majorHAnsi" w:cstheme="majorBidi"/>
                <w:color w:val="000000" w:themeColor="text1"/>
                <w:sz w:val="18"/>
                <w:szCs w:val="18"/>
              </w:rPr>
              <w:t>Contactgegevens</w:t>
            </w:r>
            <w:proofErr w:type="spellEnd"/>
            <w:r w:rsidRPr="661D8893">
              <w:rPr>
                <w:rFonts w:asciiTheme="majorHAnsi" w:eastAsiaTheme="majorEastAsia" w:hAnsiTheme="majorHAnsi" w:cstheme="majorBidi"/>
                <w:color w:val="000000" w:themeColor="text1"/>
                <w:sz w:val="18"/>
                <w:szCs w:val="18"/>
              </w:rPr>
              <w:t xml:space="preserve"> </w:t>
            </w:r>
          </w:p>
        </w:tc>
        <w:tc>
          <w:tcPr>
            <w:tcW w:w="6657" w:type="dxa"/>
          </w:tcPr>
          <w:p w14:paraId="7C43C22E" w14:textId="77777777" w:rsidR="0041191C" w:rsidRPr="00AE3FD8" w:rsidRDefault="0041191C" w:rsidP="661D8893">
            <w:pPr>
              <w:jc w:val="both"/>
              <w:rPr>
                <w:rFonts w:asciiTheme="majorHAnsi" w:eastAsiaTheme="majorEastAsia" w:hAnsiTheme="majorHAnsi" w:cstheme="majorBidi"/>
                <w:sz w:val="18"/>
                <w:szCs w:val="18"/>
              </w:rPr>
            </w:pPr>
            <w:r w:rsidRPr="661D8893">
              <w:rPr>
                <w:rFonts w:asciiTheme="majorHAnsi" w:eastAsiaTheme="majorEastAsia" w:hAnsiTheme="majorHAnsi" w:cstheme="majorBidi"/>
                <w:b/>
                <w:bCs/>
                <w:sz w:val="18"/>
                <w:szCs w:val="18"/>
              </w:rPr>
              <w:t>1a:</w:t>
            </w:r>
            <w:r w:rsidRPr="661D8893">
              <w:rPr>
                <w:rFonts w:asciiTheme="majorHAnsi" w:eastAsiaTheme="majorEastAsia" w:hAnsiTheme="majorHAnsi" w:cstheme="majorBidi"/>
                <w:sz w:val="18"/>
                <w:szCs w:val="18"/>
              </w:rPr>
              <w:t xml:space="preserve"> </w:t>
            </w:r>
            <w:proofErr w:type="spellStart"/>
            <w:r w:rsidRPr="661D8893">
              <w:rPr>
                <w:rFonts w:asciiTheme="majorHAnsi" w:eastAsiaTheme="majorEastAsia" w:hAnsiTheme="majorHAnsi" w:cstheme="majorBidi"/>
                <w:sz w:val="18"/>
                <w:szCs w:val="18"/>
              </w:rPr>
              <w:t>naam</w:t>
            </w:r>
            <w:proofErr w:type="spellEnd"/>
            <w:r w:rsidRPr="661D8893">
              <w:rPr>
                <w:rFonts w:asciiTheme="majorHAnsi" w:eastAsiaTheme="majorEastAsia" w:hAnsiTheme="majorHAnsi" w:cstheme="majorBidi"/>
                <w:sz w:val="18"/>
                <w:szCs w:val="18"/>
              </w:rPr>
              <w:t xml:space="preserve">, </w:t>
            </w:r>
            <w:proofErr w:type="spellStart"/>
            <w:r w:rsidRPr="661D8893">
              <w:rPr>
                <w:rFonts w:asciiTheme="majorHAnsi" w:eastAsiaTheme="majorEastAsia" w:hAnsiTheme="majorHAnsi" w:cstheme="majorBidi"/>
                <w:sz w:val="18"/>
                <w:szCs w:val="18"/>
              </w:rPr>
              <w:t>voornaam</w:t>
            </w:r>
            <w:proofErr w:type="spellEnd"/>
            <w:r w:rsidRPr="661D8893">
              <w:rPr>
                <w:rFonts w:asciiTheme="majorHAnsi" w:eastAsiaTheme="majorEastAsia" w:hAnsiTheme="majorHAnsi" w:cstheme="majorBidi"/>
                <w:sz w:val="18"/>
                <w:szCs w:val="18"/>
              </w:rPr>
              <w:t xml:space="preserve">, e-mail, </w:t>
            </w:r>
            <w:proofErr w:type="spellStart"/>
            <w:r w:rsidRPr="661D8893">
              <w:rPr>
                <w:rFonts w:asciiTheme="majorHAnsi" w:eastAsiaTheme="majorEastAsia" w:hAnsiTheme="majorHAnsi" w:cstheme="majorBidi"/>
                <w:sz w:val="18"/>
                <w:szCs w:val="18"/>
              </w:rPr>
              <w:t>opleiding</w:t>
            </w:r>
            <w:proofErr w:type="spellEnd"/>
            <w:r w:rsidRPr="661D8893">
              <w:rPr>
                <w:rFonts w:asciiTheme="majorHAnsi" w:eastAsiaTheme="majorEastAsia" w:hAnsiTheme="majorHAnsi" w:cstheme="majorBidi"/>
                <w:sz w:val="18"/>
                <w:szCs w:val="18"/>
              </w:rPr>
              <w:t xml:space="preserve"> </w:t>
            </w:r>
            <w:r w:rsidRPr="661D8893">
              <w:rPr>
                <w:rFonts w:asciiTheme="majorHAnsi" w:eastAsiaTheme="majorEastAsia" w:hAnsiTheme="majorHAnsi" w:cstheme="majorBidi"/>
                <w:i/>
                <w:iCs/>
                <w:sz w:val="18"/>
                <w:szCs w:val="18"/>
              </w:rPr>
              <w:t>(</w:t>
            </w:r>
            <w:proofErr w:type="spellStart"/>
            <w:r w:rsidRPr="661D8893">
              <w:rPr>
                <w:rFonts w:asciiTheme="majorHAnsi" w:eastAsiaTheme="majorEastAsia" w:hAnsiTheme="majorHAnsi" w:cstheme="majorBidi"/>
                <w:i/>
                <w:iCs/>
                <w:sz w:val="18"/>
                <w:szCs w:val="18"/>
              </w:rPr>
              <w:t>bv</w:t>
            </w:r>
            <w:proofErr w:type="spellEnd"/>
            <w:r w:rsidRPr="661D8893">
              <w:rPr>
                <w:rFonts w:asciiTheme="majorHAnsi" w:eastAsiaTheme="majorEastAsia" w:hAnsiTheme="majorHAnsi" w:cstheme="majorBidi"/>
                <w:i/>
                <w:iCs/>
                <w:sz w:val="18"/>
                <w:szCs w:val="18"/>
              </w:rPr>
              <w:t xml:space="preserve">. sector </w:t>
            </w:r>
            <w:proofErr w:type="spellStart"/>
            <w:r w:rsidRPr="661D8893">
              <w:rPr>
                <w:rFonts w:asciiTheme="majorHAnsi" w:eastAsiaTheme="majorEastAsia" w:hAnsiTheme="majorHAnsi" w:cstheme="majorBidi"/>
                <w:i/>
                <w:iCs/>
                <w:sz w:val="18"/>
                <w:szCs w:val="18"/>
              </w:rPr>
              <w:t>techniek</w:t>
            </w:r>
            <w:proofErr w:type="spellEnd"/>
            <w:r w:rsidRPr="661D8893">
              <w:rPr>
                <w:rFonts w:asciiTheme="majorHAnsi" w:eastAsiaTheme="majorEastAsia" w:hAnsiTheme="majorHAnsi" w:cstheme="majorBidi"/>
                <w:sz w:val="18"/>
                <w:szCs w:val="18"/>
              </w:rPr>
              <w:t xml:space="preserve">); </w:t>
            </w:r>
          </w:p>
          <w:p w14:paraId="4BC02A84" w14:textId="77777777" w:rsidR="0041191C" w:rsidRPr="00AE3FD8" w:rsidRDefault="0041191C" w:rsidP="661D8893">
            <w:pPr>
              <w:jc w:val="both"/>
              <w:rPr>
                <w:rFonts w:asciiTheme="majorHAnsi" w:eastAsiaTheme="majorEastAsia" w:hAnsiTheme="majorHAnsi" w:cstheme="majorBidi"/>
                <w:sz w:val="18"/>
                <w:szCs w:val="18"/>
              </w:rPr>
            </w:pPr>
            <w:r w:rsidRPr="661D8893">
              <w:rPr>
                <w:rFonts w:asciiTheme="majorHAnsi" w:eastAsiaTheme="majorEastAsia" w:hAnsiTheme="majorHAnsi" w:cstheme="majorBidi"/>
                <w:b/>
                <w:bCs/>
                <w:sz w:val="18"/>
                <w:szCs w:val="18"/>
              </w:rPr>
              <w:t>1b:</w:t>
            </w:r>
            <w:r w:rsidRPr="661D8893">
              <w:rPr>
                <w:rFonts w:asciiTheme="majorHAnsi" w:eastAsiaTheme="majorEastAsia" w:hAnsiTheme="majorHAnsi" w:cstheme="majorBidi"/>
                <w:sz w:val="18"/>
                <w:szCs w:val="18"/>
              </w:rPr>
              <w:t xml:space="preserve"> </w:t>
            </w:r>
            <w:proofErr w:type="spellStart"/>
            <w:r w:rsidRPr="661D8893">
              <w:rPr>
                <w:rFonts w:asciiTheme="majorHAnsi" w:eastAsiaTheme="majorEastAsia" w:hAnsiTheme="majorHAnsi" w:cstheme="majorBidi"/>
                <w:sz w:val="18"/>
                <w:szCs w:val="18"/>
              </w:rPr>
              <w:t>geboortedatum</w:t>
            </w:r>
            <w:proofErr w:type="spellEnd"/>
            <w:r w:rsidRPr="661D8893">
              <w:rPr>
                <w:rFonts w:asciiTheme="majorHAnsi" w:eastAsiaTheme="majorEastAsia" w:hAnsiTheme="majorHAnsi" w:cstheme="majorBidi"/>
                <w:sz w:val="18"/>
                <w:szCs w:val="18"/>
              </w:rPr>
              <w:t xml:space="preserve">, </w:t>
            </w:r>
            <w:proofErr w:type="spellStart"/>
            <w:r w:rsidRPr="661D8893">
              <w:rPr>
                <w:rFonts w:asciiTheme="majorHAnsi" w:eastAsiaTheme="majorEastAsia" w:hAnsiTheme="majorHAnsi" w:cstheme="majorBidi"/>
                <w:sz w:val="18"/>
                <w:szCs w:val="18"/>
              </w:rPr>
              <w:t>geslacht</w:t>
            </w:r>
            <w:proofErr w:type="spellEnd"/>
            <w:r w:rsidRPr="661D8893">
              <w:rPr>
                <w:rFonts w:asciiTheme="majorHAnsi" w:eastAsiaTheme="majorEastAsia" w:hAnsiTheme="majorHAnsi" w:cstheme="majorBidi"/>
                <w:sz w:val="18"/>
                <w:szCs w:val="18"/>
              </w:rPr>
              <w:t xml:space="preserve">; </w:t>
            </w:r>
          </w:p>
          <w:p w14:paraId="326D2F26" w14:textId="77777777" w:rsidR="0041191C" w:rsidRPr="00AE3FD8" w:rsidRDefault="0041191C" w:rsidP="661D8893">
            <w:pPr>
              <w:jc w:val="both"/>
              <w:rPr>
                <w:rFonts w:asciiTheme="majorHAnsi" w:eastAsiaTheme="majorEastAsia" w:hAnsiTheme="majorHAnsi" w:cstheme="majorBidi"/>
                <w:sz w:val="18"/>
                <w:szCs w:val="18"/>
              </w:rPr>
            </w:pPr>
            <w:r w:rsidRPr="661D8893">
              <w:rPr>
                <w:rFonts w:asciiTheme="majorHAnsi" w:eastAsiaTheme="majorEastAsia" w:hAnsiTheme="majorHAnsi" w:cstheme="majorBidi"/>
                <w:b/>
                <w:bCs/>
                <w:sz w:val="18"/>
                <w:szCs w:val="18"/>
              </w:rPr>
              <w:t>1c:</w:t>
            </w:r>
            <w:r w:rsidRPr="661D8893">
              <w:rPr>
                <w:rFonts w:asciiTheme="majorHAnsi" w:eastAsiaTheme="majorEastAsia" w:hAnsiTheme="majorHAnsi" w:cstheme="majorBidi"/>
                <w:sz w:val="18"/>
                <w:szCs w:val="18"/>
              </w:rPr>
              <w:t xml:space="preserve"> </w:t>
            </w:r>
            <w:proofErr w:type="spellStart"/>
            <w:r w:rsidRPr="661D8893">
              <w:rPr>
                <w:rFonts w:asciiTheme="majorHAnsi" w:eastAsiaTheme="majorEastAsia" w:hAnsiTheme="majorHAnsi" w:cstheme="majorBidi"/>
                <w:sz w:val="18"/>
                <w:szCs w:val="18"/>
              </w:rPr>
              <w:t>overige</w:t>
            </w:r>
            <w:proofErr w:type="spellEnd"/>
            <w:r w:rsidRPr="661D8893">
              <w:rPr>
                <w:rFonts w:asciiTheme="majorHAnsi" w:eastAsiaTheme="majorEastAsia" w:hAnsiTheme="majorHAnsi" w:cstheme="majorBidi"/>
                <w:sz w:val="18"/>
                <w:szCs w:val="18"/>
              </w:rPr>
              <w:t xml:space="preserve"> </w:t>
            </w:r>
            <w:proofErr w:type="spellStart"/>
            <w:r w:rsidRPr="661D8893">
              <w:rPr>
                <w:rFonts w:asciiTheme="majorHAnsi" w:eastAsiaTheme="majorEastAsia" w:hAnsiTheme="majorHAnsi" w:cstheme="majorBidi"/>
                <w:sz w:val="18"/>
                <w:szCs w:val="18"/>
              </w:rPr>
              <w:t>gegevens</w:t>
            </w:r>
            <w:proofErr w:type="spellEnd"/>
            <w:r w:rsidRPr="661D8893">
              <w:rPr>
                <w:rFonts w:asciiTheme="majorHAnsi" w:eastAsiaTheme="majorEastAsia" w:hAnsiTheme="majorHAnsi" w:cstheme="majorBidi"/>
                <w:sz w:val="18"/>
                <w:szCs w:val="18"/>
              </w:rPr>
              <w:t xml:space="preserve"> </w:t>
            </w:r>
            <w:proofErr w:type="spellStart"/>
            <w:r w:rsidRPr="661D8893">
              <w:rPr>
                <w:rFonts w:asciiTheme="majorHAnsi" w:eastAsiaTheme="majorEastAsia" w:hAnsiTheme="majorHAnsi" w:cstheme="majorBidi"/>
                <w:sz w:val="18"/>
                <w:szCs w:val="18"/>
              </w:rPr>
              <w:t>te</w:t>
            </w:r>
            <w:proofErr w:type="spellEnd"/>
            <w:r w:rsidRPr="661D8893">
              <w:rPr>
                <w:rFonts w:asciiTheme="majorHAnsi" w:eastAsiaTheme="majorEastAsia" w:hAnsiTheme="majorHAnsi" w:cstheme="majorBidi"/>
                <w:sz w:val="18"/>
                <w:szCs w:val="18"/>
              </w:rPr>
              <w:t xml:space="preserve"> </w:t>
            </w:r>
            <w:proofErr w:type="spellStart"/>
            <w:r w:rsidRPr="661D8893">
              <w:rPr>
                <w:rFonts w:asciiTheme="majorHAnsi" w:eastAsiaTheme="majorEastAsia" w:hAnsiTheme="majorHAnsi" w:cstheme="majorBidi"/>
                <w:sz w:val="18"/>
                <w:szCs w:val="18"/>
              </w:rPr>
              <w:t>weten</w:t>
            </w:r>
            <w:proofErr w:type="spellEnd"/>
            <w:r w:rsidRPr="661D8893">
              <w:rPr>
                <w:rFonts w:asciiTheme="majorHAnsi" w:eastAsiaTheme="majorEastAsia" w:hAnsiTheme="majorHAnsi" w:cstheme="majorBidi"/>
                <w:sz w:val="18"/>
                <w:szCs w:val="18"/>
              </w:rPr>
              <w:t xml:space="preserve">: </w:t>
            </w:r>
          </w:p>
          <w:p w14:paraId="5833A46E" w14:textId="77777777" w:rsidR="0041191C" w:rsidRPr="009F4563" w:rsidRDefault="0041191C" w:rsidP="661D8893">
            <w:pPr>
              <w:rPr>
                <w:rFonts w:asciiTheme="majorHAnsi" w:eastAsiaTheme="majorEastAsia" w:hAnsiTheme="majorHAnsi" w:cstheme="majorBidi"/>
                <w:b/>
                <w:bCs/>
                <w:sz w:val="18"/>
                <w:szCs w:val="18"/>
              </w:rPr>
            </w:pPr>
            <w:proofErr w:type="spellStart"/>
            <w:r w:rsidRPr="661D8893">
              <w:rPr>
                <w:rFonts w:asciiTheme="majorHAnsi" w:eastAsiaTheme="majorEastAsia" w:hAnsiTheme="majorHAnsi" w:cstheme="majorBidi"/>
                <w:color w:val="000000" w:themeColor="text1"/>
                <w:sz w:val="18"/>
                <w:szCs w:val="18"/>
              </w:rPr>
              <w:t>adres</w:t>
            </w:r>
            <w:proofErr w:type="spellEnd"/>
            <w:r w:rsidRPr="661D8893">
              <w:rPr>
                <w:rFonts w:asciiTheme="majorHAnsi" w:eastAsiaTheme="majorEastAsia" w:hAnsiTheme="majorHAnsi" w:cstheme="majorBidi"/>
                <w:color w:val="000000" w:themeColor="text1"/>
                <w:sz w:val="18"/>
                <w:szCs w:val="18"/>
              </w:rPr>
              <w:t xml:space="preserve">, postcode, </w:t>
            </w:r>
            <w:proofErr w:type="spellStart"/>
            <w:r w:rsidRPr="661D8893">
              <w:rPr>
                <w:rFonts w:asciiTheme="majorHAnsi" w:eastAsiaTheme="majorEastAsia" w:hAnsiTheme="majorHAnsi" w:cstheme="majorBidi"/>
                <w:color w:val="000000" w:themeColor="text1"/>
                <w:sz w:val="18"/>
                <w:szCs w:val="18"/>
              </w:rPr>
              <w:t>woonplaats</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telefoonnummer</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eventueel</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andere</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voor</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communicatie</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benodigde</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gegevens</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alsmede</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ook</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een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bankrekeningnummer</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voor</w:t>
            </w:r>
            <w:proofErr w:type="spellEnd"/>
            <w:r w:rsidRPr="661D8893">
              <w:rPr>
                <w:rFonts w:asciiTheme="majorHAnsi" w:eastAsiaTheme="majorEastAsia" w:hAnsiTheme="majorHAnsi" w:cstheme="majorBidi"/>
                <w:color w:val="000000" w:themeColor="text1"/>
                <w:sz w:val="18"/>
                <w:szCs w:val="18"/>
              </w:rPr>
              <w:t xml:space="preserve"> het </w:t>
            </w:r>
            <w:proofErr w:type="spellStart"/>
            <w:r w:rsidRPr="661D8893">
              <w:rPr>
                <w:rFonts w:asciiTheme="majorHAnsi" w:eastAsiaTheme="majorEastAsia" w:hAnsiTheme="majorHAnsi" w:cstheme="majorBidi"/>
                <w:color w:val="000000" w:themeColor="text1"/>
                <w:sz w:val="18"/>
                <w:szCs w:val="18"/>
              </w:rPr>
              <w:t>afhandelen</w:t>
            </w:r>
            <w:proofErr w:type="spellEnd"/>
            <w:r w:rsidRPr="661D8893">
              <w:rPr>
                <w:rFonts w:asciiTheme="majorHAnsi" w:eastAsiaTheme="majorEastAsia" w:hAnsiTheme="majorHAnsi" w:cstheme="majorBidi"/>
                <w:color w:val="000000" w:themeColor="text1"/>
                <w:sz w:val="18"/>
                <w:szCs w:val="18"/>
              </w:rPr>
              <w:t xml:space="preserve"> van </w:t>
            </w:r>
            <w:proofErr w:type="spellStart"/>
            <w:r w:rsidRPr="661D8893">
              <w:rPr>
                <w:rFonts w:asciiTheme="majorHAnsi" w:eastAsiaTheme="majorEastAsia" w:hAnsiTheme="majorHAnsi" w:cstheme="majorBidi"/>
                <w:color w:val="000000" w:themeColor="text1"/>
                <w:sz w:val="18"/>
                <w:szCs w:val="18"/>
              </w:rPr>
              <w:t>betalingen</w:t>
            </w:r>
            <w:proofErr w:type="spellEnd"/>
            <w:r w:rsidRPr="661D8893">
              <w:rPr>
                <w:rFonts w:asciiTheme="majorHAnsi" w:eastAsiaTheme="majorEastAsia" w:hAnsiTheme="majorHAnsi" w:cstheme="majorBidi"/>
                <w:b/>
                <w:bCs/>
                <w:sz w:val="18"/>
                <w:szCs w:val="18"/>
              </w:rPr>
              <w:t>;</w:t>
            </w:r>
          </w:p>
          <w:p w14:paraId="53128261" w14:textId="77777777" w:rsidR="0041191C" w:rsidRPr="00AE3FD8" w:rsidRDefault="0041191C" w:rsidP="661D8893">
            <w:pPr>
              <w:jc w:val="both"/>
              <w:rPr>
                <w:rFonts w:asciiTheme="majorHAnsi" w:eastAsiaTheme="majorEastAsia" w:hAnsiTheme="majorHAnsi" w:cstheme="majorBidi"/>
                <w:color w:val="000000" w:themeColor="text1"/>
                <w:sz w:val="18"/>
                <w:szCs w:val="18"/>
              </w:rPr>
            </w:pPr>
          </w:p>
        </w:tc>
      </w:tr>
      <w:tr w:rsidR="0041191C" w:rsidRPr="00AE3FD8" w14:paraId="6A639EE3" w14:textId="77777777" w:rsidTr="661D8893">
        <w:tc>
          <w:tcPr>
            <w:tcW w:w="2268" w:type="dxa"/>
          </w:tcPr>
          <w:p w14:paraId="19A83A9E" w14:textId="77777777" w:rsidR="0041191C" w:rsidRPr="00AE3FD8" w:rsidRDefault="0041191C" w:rsidP="661D8893">
            <w:pPr>
              <w:rPr>
                <w:rFonts w:asciiTheme="majorHAnsi" w:eastAsiaTheme="majorEastAsia" w:hAnsiTheme="majorHAnsi" w:cstheme="majorBidi"/>
                <w:color w:val="000000" w:themeColor="text1"/>
                <w:sz w:val="18"/>
                <w:szCs w:val="18"/>
              </w:rPr>
            </w:pPr>
            <w:r w:rsidRPr="661D8893">
              <w:rPr>
                <w:rFonts w:asciiTheme="majorHAnsi" w:eastAsiaTheme="majorEastAsia" w:hAnsiTheme="majorHAnsi" w:cstheme="majorBidi"/>
                <w:color w:val="000000" w:themeColor="text1"/>
                <w:sz w:val="18"/>
                <w:szCs w:val="18"/>
              </w:rPr>
              <w:t xml:space="preserve">2. </w:t>
            </w:r>
            <w:proofErr w:type="spellStart"/>
            <w:r w:rsidRPr="661D8893">
              <w:rPr>
                <w:rFonts w:asciiTheme="majorHAnsi" w:eastAsiaTheme="majorEastAsia" w:hAnsiTheme="majorHAnsi" w:cstheme="majorBidi"/>
                <w:color w:val="000000" w:themeColor="text1"/>
                <w:sz w:val="18"/>
                <w:szCs w:val="18"/>
              </w:rPr>
              <w:t>Leerling</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nummer</w:t>
            </w:r>
            <w:proofErr w:type="spellEnd"/>
          </w:p>
        </w:tc>
        <w:tc>
          <w:tcPr>
            <w:tcW w:w="6657" w:type="dxa"/>
          </w:tcPr>
          <w:p w14:paraId="1B3850C8" w14:textId="77777777" w:rsidR="0041191C" w:rsidRPr="00AE3FD8" w:rsidRDefault="0041191C" w:rsidP="661D8893">
            <w:pPr>
              <w:jc w:val="both"/>
              <w:rPr>
                <w:rFonts w:asciiTheme="majorHAnsi" w:eastAsiaTheme="majorEastAsia" w:hAnsiTheme="majorHAnsi" w:cstheme="majorBidi"/>
                <w:color w:val="000000" w:themeColor="text1"/>
                <w:sz w:val="18"/>
                <w:szCs w:val="18"/>
              </w:rPr>
            </w:pPr>
            <w:proofErr w:type="spellStart"/>
            <w:r w:rsidRPr="661D8893">
              <w:rPr>
                <w:rFonts w:asciiTheme="majorHAnsi" w:eastAsiaTheme="majorEastAsia" w:hAnsiTheme="majorHAnsi" w:cstheme="majorBidi"/>
                <w:color w:val="000000" w:themeColor="text1"/>
                <w:sz w:val="18"/>
                <w:szCs w:val="18"/>
              </w:rPr>
              <w:t>een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administratienummer</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dat</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geen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andere</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informatie</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bevat</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dan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bedoeld</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onder</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categorie</w:t>
            </w:r>
            <w:proofErr w:type="spellEnd"/>
            <w:r w:rsidRPr="661D8893">
              <w:rPr>
                <w:rFonts w:asciiTheme="majorHAnsi" w:eastAsiaTheme="majorEastAsia" w:hAnsiTheme="majorHAnsi" w:cstheme="majorBidi"/>
                <w:color w:val="000000" w:themeColor="text1"/>
                <w:sz w:val="18"/>
                <w:szCs w:val="18"/>
              </w:rPr>
              <w:t xml:space="preserve"> 1</w:t>
            </w:r>
          </w:p>
        </w:tc>
      </w:tr>
      <w:tr w:rsidR="0041191C" w:rsidRPr="00AE3FD8" w14:paraId="57467C21" w14:textId="77777777" w:rsidTr="661D8893">
        <w:tc>
          <w:tcPr>
            <w:tcW w:w="2268" w:type="dxa"/>
          </w:tcPr>
          <w:p w14:paraId="5DB4651E" w14:textId="77777777" w:rsidR="0041191C" w:rsidRPr="00AE3FD8" w:rsidRDefault="0041191C" w:rsidP="661D8893">
            <w:pPr>
              <w:rPr>
                <w:rFonts w:asciiTheme="majorHAnsi" w:eastAsiaTheme="majorEastAsia" w:hAnsiTheme="majorHAnsi" w:cstheme="majorBidi"/>
                <w:color w:val="000000" w:themeColor="text1"/>
                <w:sz w:val="18"/>
                <w:szCs w:val="18"/>
              </w:rPr>
            </w:pPr>
            <w:r w:rsidRPr="661D8893">
              <w:rPr>
                <w:rFonts w:asciiTheme="majorHAnsi" w:eastAsiaTheme="majorEastAsia" w:hAnsiTheme="majorHAnsi" w:cstheme="majorBidi"/>
                <w:color w:val="000000" w:themeColor="text1"/>
                <w:sz w:val="18"/>
                <w:szCs w:val="18"/>
              </w:rPr>
              <w:t xml:space="preserve">3. </w:t>
            </w:r>
            <w:proofErr w:type="spellStart"/>
            <w:r w:rsidRPr="661D8893">
              <w:rPr>
                <w:rFonts w:asciiTheme="majorHAnsi" w:eastAsiaTheme="majorEastAsia" w:hAnsiTheme="majorHAnsi" w:cstheme="majorBidi"/>
                <w:color w:val="000000" w:themeColor="text1"/>
                <w:sz w:val="18"/>
                <w:szCs w:val="18"/>
              </w:rPr>
              <w:t>Nationaliteit</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geboorteplaats</w:t>
            </w:r>
            <w:proofErr w:type="spellEnd"/>
          </w:p>
        </w:tc>
        <w:tc>
          <w:tcPr>
            <w:tcW w:w="6657" w:type="dxa"/>
          </w:tcPr>
          <w:p w14:paraId="62486C05" w14:textId="77777777" w:rsidR="0041191C" w:rsidRPr="00AE3FD8" w:rsidRDefault="0041191C" w:rsidP="661D8893">
            <w:pPr>
              <w:jc w:val="both"/>
              <w:rPr>
                <w:rFonts w:asciiTheme="majorHAnsi" w:eastAsiaTheme="majorEastAsia" w:hAnsiTheme="majorHAnsi" w:cstheme="majorBidi"/>
                <w:color w:val="000000" w:themeColor="text1"/>
                <w:sz w:val="18"/>
                <w:szCs w:val="18"/>
              </w:rPr>
            </w:pPr>
          </w:p>
        </w:tc>
      </w:tr>
      <w:tr w:rsidR="0041191C" w:rsidRPr="00AE3FD8" w14:paraId="484FD7BB" w14:textId="77777777" w:rsidTr="661D8893">
        <w:tc>
          <w:tcPr>
            <w:tcW w:w="2268" w:type="dxa"/>
          </w:tcPr>
          <w:p w14:paraId="16E4565F" w14:textId="77777777" w:rsidR="0041191C" w:rsidRPr="00AE3FD8" w:rsidRDefault="0041191C" w:rsidP="661D8893">
            <w:pPr>
              <w:rPr>
                <w:rFonts w:asciiTheme="majorHAnsi" w:eastAsiaTheme="majorEastAsia" w:hAnsiTheme="majorHAnsi" w:cstheme="majorBidi"/>
                <w:color w:val="000000" w:themeColor="text1"/>
                <w:sz w:val="18"/>
                <w:szCs w:val="18"/>
              </w:rPr>
            </w:pPr>
            <w:r w:rsidRPr="661D8893">
              <w:rPr>
                <w:rFonts w:asciiTheme="majorHAnsi" w:eastAsiaTheme="majorEastAsia" w:hAnsiTheme="majorHAnsi" w:cstheme="majorBidi"/>
                <w:color w:val="000000" w:themeColor="text1"/>
                <w:sz w:val="18"/>
                <w:szCs w:val="18"/>
              </w:rPr>
              <w:t xml:space="preserve">4. </w:t>
            </w:r>
            <w:proofErr w:type="spellStart"/>
            <w:r w:rsidRPr="661D8893">
              <w:rPr>
                <w:rFonts w:asciiTheme="majorHAnsi" w:eastAsiaTheme="majorEastAsia" w:hAnsiTheme="majorHAnsi" w:cstheme="majorBidi"/>
                <w:color w:val="000000" w:themeColor="text1"/>
                <w:sz w:val="18"/>
                <w:szCs w:val="18"/>
              </w:rPr>
              <w:t>Ouders</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voogd</w:t>
            </w:r>
            <w:proofErr w:type="spellEnd"/>
            <w:r w:rsidRPr="661D8893">
              <w:rPr>
                <w:rFonts w:asciiTheme="majorHAnsi" w:eastAsiaTheme="majorEastAsia" w:hAnsiTheme="majorHAnsi" w:cstheme="majorBidi"/>
                <w:color w:val="000000" w:themeColor="text1"/>
                <w:sz w:val="18"/>
                <w:szCs w:val="18"/>
              </w:rPr>
              <w:t xml:space="preserve"> </w:t>
            </w:r>
          </w:p>
        </w:tc>
        <w:tc>
          <w:tcPr>
            <w:tcW w:w="6657" w:type="dxa"/>
          </w:tcPr>
          <w:p w14:paraId="2D974738" w14:textId="77777777" w:rsidR="0041191C" w:rsidRPr="00AE3FD8" w:rsidRDefault="0041191C" w:rsidP="661D8893">
            <w:pPr>
              <w:jc w:val="both"/>
              <w:rPr>
                <w:rFonts w:asciiTheme="majorHAnsi" w:eastAsiaTheme="majorEastAsia" w:hAnsiTheme="majorHAnsi" w:cstheme="majorBidi"/>
                <w:color w:val="000000" w:themeColor="text1"/>
                <w:sz w:val="18"/>
                <w:szCs w:val="18"/>
              </w:rPr>
            </w:pPr>
            <w:r w:rsidRPr="661D8893">
              <w:rPr>
                <w:rFonts w:asciiTheme="majorHAnsi" w:eastAsiaTheme="majorEastAsia" w:hAnsiTheme="majorHAnsi" w:cstheme="majorBidi"/>
                <w:color w:val="000000" w:themeColor="text1"/>
                <w:sz w:val="18"/>
                <w:szCs w:val="18"/>
              </w:rPr>
              <w:t xml:space="preserve">contact </w:t>
            </w:r>
            <w:proofErr w:type="spellStart"/>
            <w:r w:rsidRPr="661D8893">
              <w:rPr>
                <w:rFonts w:asciiTheme="majorHAnsi" w:eastAsiaTheme="majorEastAsia" w:hAnsiTheme="majorHAnsi" w:cstheme="majorBidi"/>
                <w:color w:val="000000" w:themeColor="text1"/>
                <w:sz w:val="18"/>
                <w:szCs w:val="18"/>
              </w:rPr>
              <w:t>gegevens</w:t>
            </w:r>
            <w:proofErr w:type="spellEnd"/>
            <w:r w:rsidRPr="661D8893">
              <w:rPr>
                <w:rFonts w:asciiTheme="majorHAnsi" w:eastAsiaTheme="majorEastAsia" w:hAnsiTheme="majorHAnsi" w:cstheme="majorBidi"/>
                <w:color w:val="000000" w:themeColor="text1"/>
                <w:sz w:val="18"/>
                <w:szCs w:val="18"/>
              </w:rPr>
              <w:t xml:space="preserve"> van de </w:t>
            </w:r>
            <w:proofErr w:type="spellStart"/>
            <w:r w:rsidRPr="661D8893">
              <w:rPr>
                <w:rFonts w:asciiTheme="majorHAnsi" w:eastAsiaTheme="majorEastAsia" w:hAnsiTheme="majorHAnsi" w:cstheme="majorBidi"/>
                <w:color w:val="000000" w:themeColor="text1"/>
                <w:sz w:val="18"/>
                <w:szCs w:val="18"/>
              </w:rPr>
              <w:t>ouders</w:t>
            </w:r>
            <w:proofErr w:type="spellEnd"/>
            <w:r w:rsidRPr="661D8893">
              <w:rPr>
                <w:rFonts w:asciiTheme="majorHAnsi" w:eastAsiaTheme="majorEastAsia" w:hAnsiTheme="majorHAnsi" w:cstheme="majorBidi"/>
                <w:color w:val="000000" w:themeColor="text1"/>
                <w:sz w:val="18"/>
                <w:szCs w:val="18"/>
              </w:rPr>
              <w:t>/</w:t>
            </w:r>
            <w:proofErr w:type="spellStart"/>
            <w:r w:rsidRPr="661D8893">
              <w:rPr>
                <w:rFonts w:asciiTheme="majorHAnsi" w:eastAsiaTheme="majorEastAsia" w:hAnsiTheme="majorHAnsi" w:cstheme="majorBidi"/>
                <w:color w:val="000000" w:themeColor="text1"/>
                <w:sz w:val="18"/>
                <w:szCs w:val="18"/>
              </w:rPr>
              <w:t>verzorgers</w:t>
            </w:r>
            <w:proofErr w:type="spellEnd"/>
            <w:r w:rsidRPr="661D8893">
              <w:rPr>
                <w:rFonts w:asciiTheme="majorHAnsi" w:eastAsiaTheme="majorEastAsia" w:hAnsiTheme="majorHAnsi" w:cstheme="majorBidi"/>
                <w:color w:val="000000" w:themeColor="text1"/>
                <w:sz w:val="18"/>
                <w:szCs w:val="18"/>
              </w:rPr>
              <w:t xml:space="preserve"> van </w:t>
            </w:r>
            <w:proofErr w:type="spellStart"/>
            <w:r w:rsidRPr="661D8893">
              <w:rPr>
                <w:rFonts w:asciiTheme="majorHAnsi" w:eastAsiaTheme="majorEastAsia" w:hAnsiTheme="majorHAnsi" w:cstheme="majorBidi"/>
                <w:color w:val="000000" w:themeColor="text1"/>
                <w:sz w:val="18"/>
                <w:szCs w:val="18"/>
              </w:rPr>
              <w:t>leerlingen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sz w:val="18"/>
                <w:szCs w:val="18"/>
              </w:rPr>
              <w:t>naam</w:t>
            </w:r>
            <w:proofErr w:type="spellEnd"/>
            <w:r w:rsidRPr="661D8893">
              <w:rPr>
                <w:rFonts w:asciiTheme="majorHAnsi" w:eastAsiaTheme="majorEastAsia" w:hAnsiTheme="majorHAnsi" w:cstheme="majorBidi"/>
                <w:sz w:val="18"/>
                <w:szCs w:val="18"/>
              </w:rPr>
              <w:t xml:space="preserve">, </w:t>
            </w:r>
            <w:proofErr w:type="spellStart"/>
            <w:r w:rsidRPr="661D8893">
              <w:rPr>
                <w:rFonts w:asciiTheme="majorHAnsi" w:eastAsiaTheme="majorEastAsia" w:hAnsiTheme="majorHAnsi" w:cstheme="majorBidi"/>
                <w:sz w:val="18"/>
                <w:szCs w:val="18"/>
              </w:rPr>
              <w:t>voornaam</w:t>
            </w:r>
            <w:proofErr w:type="spellEnd"/>
            <w:r w:rsidRPr="661D8893">
              <w:rPr>
                <w:rFonts w:asciiTheme="majorHAnsi" w:eastAsiaTheme="majorEastAsia" w:hAnsiTheme="majorHAnsi" w:cstheme="majorBidi"/>
                <w:sz w:val="18"/>
                <w:szCs w:val="18"/>
              </w:rPr>
              <w:t xml:space="preserve">, </w:t>
            </w:r>
            <w:proofErr w:type="spellStart"/>
            <w:r w:rsidRPr="661D8893">
              <w:rPr>
                <w:rFonts w:asciiTheme="majorHAnsi" w:eastAsiaTheme="majorEastAsia" w:hAnsiTheme="majorHAnsi" w:cstheme="majorBidi"/>
                <w:color w:val="000000" w:themeColor="text1"/>
                <w:sz w:val="18"/>
                <w:szCs w:val="18"/>
              </w:rPr>
              <w:t>adres</w:t>
            </w:r>
            <w:proofErr w:type="spellEnd"/>
            <w:r w:rsidRPr="661D8893">
              <w:rPr>
                <w:rFonts w:asciiTheme="majorHAnsi" w:eastAsiaTheme="majorEastAsia" w:hAnsiTheme="majorHAnsi" w:cstheme="majorBidi"/>
                <w:color w:val="000000" w:themeColor="text1"/>
                <w:sz w:val="18"/>
                <w:szCs w:val="18"/>
              </w:rPr>
              <w:t xml:space="preserve">, postcode, </w:t>
            </w:r>
            <w:proofErr w:type="spellStart"/>
            <w:r w:rsidRPr="661D8893">
              <w:rPr>
                <w:rFonts w:asciiTheme="majorHAnsi" w:eastAsiaTheme="majorEastAsia" w:hAnsiTheme="majorHAnsi" w:cstheme="majorBidi"/>
                <w:color w:val="000000" w:themeColor="text1"/>
                <w:sz w:val="18"/>
                <w:szCs w:val="18"/>
              </w:rPr>
              <w:t>woonplaats</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telefoonnummer</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eventueel</w:t>
            </w:r>
            <w:proofErr w:type="spellEnd"/>
            <w:r w:rsidRPr="661D8893">
              <w:rPr>
                <w:rFonts w:asciiTheme="majorHAnsi" w:eastAsiaTheme="majorEastAsia" w:hAnsiTheme="majorHAnsi" w:cstheme="majorBidi"/>
                <w:color w:val="000000" w:themeColor="text1"/>
                <w:sz w:val="18"/>
                <w:szCs w:val="18"/>
              </w:rPr>
              <w:t xml:space="preserve"> </w:t>
            </w:r>
            <w:r w:rsidRPr="661D8893">
              <w:rPr>
                <w:rFonts w:asciiTheme="majorHAnsi" w:eastAsiaTheme="majorEastAsia" w:hAnsiTheme="majorHAnsi" w:cstheme="majorBidi"/>
                <w:sz w:val="18"/>
                <w:szCs w:val="18"/>
              </w:rPr>
              <w:t>e-</w:t>
            </w:r>
            <w:proofErr w:type="spellStart"/>
            <w:r w:rsidRPr="661D8893">
              <w:rPr>
                <w:rFonts w:asciiTheme="majorHAnsi" w:eastAsiaTheme="majorEastAsia" w:hAnsiTheme="majorHAnsi" w:cstheme="majorBidi"/>
                <w:sz w:val="18"/>
                <w:szCs w:val="18"/>
              </w:rPr>
              <w:t>mailadres</w:t>
            </w:r>
            <w:proofErr w:type="spellEnd"/>
            <w:r w:rsidRPr="661D8893">
              <w:rPr>
                <w:rFonts w:asciiTheme="majorHAnsi" w:eastAsiaTheme="majorEastAsia" w:hAnsiTheme="majorHAnsi" w:cstheme="majorBidi"/>
                <w:sz w:val="18"/>
                <w:szCs w:val="18"/>
              </w:rPr>
              <w:t>)</w:t>
            </w:r>
          </w:p>
        </w:tc>
      </w:tr>
      <w:tr w:rsidR="0041191C" w:rsidRPr="009F4563" w14:paraId="409E89E9" w14:textId="77777777" w:rsidTr="661D8893">
        <w:tc>
          <w:tcPr>
            <w:tcW w:w="2268" w:type="dxa"/>
          </w:tcPr>
          <w:p w14:paraId="7DEC9610" w14:textId="77777777" w:rsidR="0041191C" w:rsidRPr="00AE3FD8" w:rsidRDefault="0041191C" w:rsidP="661D8893">
            <w:pPr>
              <w:rPr>
                <w:rFonts w:asciiTheme="majorHAnsi" w:eastAsiaTheme="majorEastAsia" w:hAnsiTheme="majorHAnsi" w:cstheme="majorBidi"/>
                <w:color w:val="000000" w:themeColor="text1"/>
                <w:sz w:val="18"/>
                <w:szCs w:val="18"/>
              </w:rPr>
            </w:pPr>
            <w:r w:rsidRPr="661D8893">
              <w:rPr>
                <w:rFonts w:asciiTheme="majorHAnsi" w:eastAsiaTheme="majorEastAsia" w:hAnsiTheme="majorHAnsi" w:cstheme="majorBidi"/>
                <w:color w:val="000000" w:themeColor="text1"/>
                <w:sz w:val="18"/>
                <w:szCs w:val="18"/>
              </w:rPr>
              <w:t xml:space="preserve">5. </w:t>
            </w:r>
            <w:proofErr w:type="spellStart"/>
            <w:r w:rsidRPr="661D8893">
              <w:rPr>
                <w:rFonts w:asciiTheme="majorHAnsi" w:eastAsiaTheme="majorEastAsia" w:hAnsiTheme="majorHAnsi" w:cstheme="majorBidi"/>
                <w:color w:val="000000" w:themeColor="text1"/>
                <w:sz w:val="18"/>
                <w:szCs w:val="18"/>
              </w:rPr>
              <w:t>Medische</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gegevens</w:t>
            </w:r>
            <w:proofErr w:type="spellEnd"/>
          </w:p>
        </w:tc>
        <w:tc>
          <w:tcPr>
            <w:tcW w:w="6657" w:type="dxa"/>
          </w:tcPr>
          <w:p w14:paraId="2D8F912A" w14:textId="77777777" w:rsidR="0041191C" w:rsidRPr="009F4563" w:rsidRDefault="0041191C" w:rsidP="661D8893">
            <w:pPr>
              <w:rPr>
                <w:rFonts w:asciiTheme="majorHAnsi" w:eastAsiaTheme="majorEastAsia" w:hAnsiTheme="majorHAnsi" w:cstheme="majorBidi"/>
                <w:sz w:val="16"/>
                <w:szCs w:val="16"/>
              </w:rPr>
            </w:pPr>
            <w:proofErr w:type="spellStart"/>
            <w:r w:rsidRPr="661D8893">
              <w:rPr>
                <w:rFonts w:asciiTheme="majorHAnsi" w:eastAsiaTheme="majorEastAsia" w:hAnsiTheme="majorHAnsi" w:cstheme="majorBidi"/>
                <w:color w:val="000000" w:themeColor="text1"/>
                <w:sz w:val="18"/>
                <w:szCs w:val="18"/>
              </w:rPr>
              <w:t>gegevens</w:t>
            </w:r>
            <w:proofErr w:type="spellEnd"/>
            <w:r w:rsidRPr="661D8893">
              <w:rPr>
                <w:rFonts w:asciiTheme="majorHAnsi" w:eastAsiaTheme="majorEastAsia" w:hAnsiTheme="majorHAnsi" w:cstheme="majorBidi"/>
                <w:color w:val="000000" w:themeColor="text1"/>
                <w:sz w:val="18"/>
                <w:szCs w:val="18"/>
              </w:rPr>
              <w:t xml:space="preserve"> die </w:t>
            </w:r>
            <w:proofErr w:type="spellStart"/>
            <w:r w:rsidRPr="661D8893">
              <w:rPr>
                <w:rFonts w:asciiTheme="majorHAnsi" w:eastAsiaTheme="majorEastAsia" w:hAnsiTheme="majorHAnsi" w:cstheme="majorBidi"/>
                <w:color w:val="000000" w:themeColor="text1"/>
                <w:sz w:val="18"/>
                <w:szCs w:val="18"/>
              </w:rPr>
              <w:t>noodzakelijk</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zijn</w:t>
            </w:r>
            <w:proofErr w:type="spellEnd"/>
            <w:r w:rsidRPr="661D8893">
              <w:rPr>
                <w:rFonts w:asciiTheme="majorHAnsi" w:eastAsiaTheme="majorEastAsia" w:hAnsiTheme="majorHAnsi" w:cstheme="majorBidi"/>
                <w:color w:val="000000" w:themeColor="text1"/>
                <w:sz w:val="18"/>
                <w:szCs w:val="18"/>
              </w:rPr>
              <w:t xml:space="preserve"> met het </w:t>
            </w:r>
            <w:proofErr w:type="spellStart"/>
            <w:r w:rsidRPr="661D8893">
              <w:rPr>
                <w:rFonts w:asciiTheme="majorHAnsi" w:eastAsiaTheme="majorEastAsia" w:hAnsiTheme="majorHAnsi" w:cstheme="majorBidi"/>
                <w:color w:val="000000" w:themeColor="text1"/>
                <w:sz w:val="18"/>
                <w:szCs w:val="18"/>
              </w:rPr>
              <w:t>oog</w:t>
            </w:r>
            <w:proofErr w:type="spellEnd"/>
            <w:r w:rsidRPr="661D8893">
              <w:rPr>
                <w:rFonts w:asciiTheme="majorHAnsi" w:eastAsiaTheme="majorEastAsia" w:hAnsiTheme="majorHAnsi" w:cstheme="majorBidi"/>
                <w:color w:val="000000" w:themeColor="text1"/>
                <w:sz w:val="18"/>
                <w:szCs w:val="18"/>
              </w:rPr>
              <w:t xml:space="preserve"> op de </w:t>
            </w:r>
            <w:proofErr w:type="spellStart"/>
            <w:r w:rsidRPr="661D8893">
              <w:rPr>
                <w:rFonts w:asciiTheme="majorHAnsi" w:eastAsiaTheme="majorEastAsia" w:hAnsiTheme="majorHAnsi" w:cstheme="majorBidi"/>
                <w:color w:val="000000" w:themeColor="text1"/>
                <w:sz w:val="18"/>
                <w:szCs w:val="18"/>
              </w:rPr>
              <w:t>gezondheid</w:t>
            </w:r>
            <w:proofErr w:type="spellEnd"/>
            <w:r w:rsidRPr="661D8893">
              <w:rPr>
                <w:rFonts w:asciiTheme="majorHAnsi" w:eastAsiaTheme="majorEastAsia" w:hAnsiTheme="majorHAnsi" w:cstheme="majorBidi"/>
                <w:color w:val="000000" w:themeColor="text1"/>
                <w:sz w:val="18"/>
                <w:szCs w:val="18"/>
              </w:rPr>
              <w:t xml:space="preserve"> of het </w:t>
            </w:r>
            <w:proofErr w:type="spellStart"/>
            <w:r w:rsidRPr="661D8893">
              <w:rPr>
                <w:rFonts w:asciiTheme="majorHAnsi" w:eastAsiaTheme="majorEastAsia" w:hAnsiTheme="majorHAnsi" w:cstheme="majorBidi"/>
                <w:color w:val="000000" w:themeColor="text1"/>
                <w:sz w:val="18"/>
                <w:szCs w:val="18"/>
              </w:rPr>
              <w:t>welzijn</w:t>
            </w:r>
            <w:proofErr w:type="spellEnd"/>
            <w:r w:rsidRPr="661D8893">
              <w:rPr>
                <w:rFonts w:asciiTheme="majorHAnsi" w:eastAsiaTheme="majorEastAsia" w:hAnsiTheme="majorHAnsi" w:cstheme="majorBidi"/>
                <w:color w:val="000000" w:themeColor="text1"/>
                <w:sz w:val="18"/>
                <w:szCs w:val="18"/>
              </w:rPr>
              <w:t xml:space="preserve"> van de </w:t>
            </w:r>
            <w:proofErr w:type="spellStart"/>
            <w:r w:rsidRPr="661D8893">
              <w:rPr>
                <w:rFonts w:asciiTheme="majorHAnsi" w:eastAsiaTheme="majorEastAsia" w:hAnsiTheme="majorHAnsi" w:cstheme="majorBidi"/>
                <w:color w:val="000000" w:themeColor="text1"/>
                <w:sz w:val="18"/>
                <w:szCs w:val="18"/>
              </w:rPr>
              <w:t>leerling</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voor</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zover</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deze</w:t>
            </w:r>
            <w:proofErr w:type="spellEnd"/>
            <w:r w:rsidRPr="661D8893">
              <w:rPr>
                <w:rFonts w:asciiTheme="majorHAnsi" w:eastAsiaTheme="majorEastAsia" w:hAnsiTheme="majorHAnsi" w:cstheme="majorBidi"/>
                <w:color w:val="000000" w:themeColor="text1"/>
                <w:sz w:val="18"/>
                <w:szCs w:val="18"/>
              </w:rPr>
              <w:t xml:space="preserve"> van </w:t>
            </w:r>
            <w:proofErr w:type="spellStart"/>
            <w:r w:rsidRPr="661D8893">
              <w:rPr>
                <w:rFonts w:asciiTheme="majorHAnsi" w:eastAsiaTheme="majorEastAsia" w:hAnsiTheme="majorHAnsi" w:cstheme="majorBidi"/>
                <w:color w:val="000000" w:themeColor="text1"/>
                <w:sz w:val="18"/>
                <w:szCs w:val="18"/>
              </w:rPr>
              <w:t>belang</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zijn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bij</w:t>
            </w:r>
            <w:proofErr w:type="spellEnd"/>
            <w:r w:rsidRPr="661D8893">
              <w:rPr>
                <w:rFonts w:asciiTheme="majorHAnsi" w:eastAsiaTheme="majorEastAsia" w:hAnsiTheme="majorHAnsi" w:cstheme="majorBidi"/>
                <w:color w:val="000000" w:themeColor="text1"/>
                <w:sz w:val="18"/>
                <w:szCs w:val="18"/>
              </w:rPr>
              <w:t xml:space="preserve"> het </w:t>
            </w:r>
            <w:proofErr w:type="spellStart"/>
            <w:r w:rsidRPr="661D8893">
              <w:rPr>
                <w:rFonts w:asciiTheme="majorHAnsi" w:eastAsiaTheme="majorEastAsia" w:hAnsiTheme="majorHAnsi" w:cstheme="majorBidi"/>
                <w:color w:val="000000" w:themeColor="text1"/>
                <w:sz w:val="18"/>
                <w:szCs w:val="18"/>
              </w:rPr>
              <w:t>nemen</w:t>
            </w:r>
            <w:proofErr w:type="spellEnd"/>
            <w:r w:rsidRPr="661D8893">
              <w:rPr>
                <w:rFonts w:asciiTheme="majorHAnsi" w:eastAsiaTheme="majorEastAsia" w:hAnsiTheme="majorHAnsi" w:cstheme="majorBidi"/>
                <w:color w:val="000000" w:themeColor="text1"/>
                <w:sz w:val="18"/>
                <w:szCs w:val="18"/>
              </w:rPr>
              <w:t xml:space="preserve"> van </w:t>
            </w:r>
            <w:proofErr w:type="spellStart"/>
            <w:r w:rsidRPr="661D8893">
              <w:rPr>
                <w:rFonts w:asciiTheme="majorHAnsi" w:eastAsiaTheme="majorEastAsia" w:hAnsiTheme="majorHAnsi" w:cstheme="majorBidi"/>
                <w:color w:val="000000" w:themeColor="text1"/>
                <w:sz w:val="18"/>
                <w:szCs w:val="18"/>
              </w:rPr>
              <w:t>aanvullende</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maatregelen</w:t>
            </w:r>
            <w:proofErr w:type="spellEnd"/>
            <w:r w:rsidRPr="661D8893">
              <w:rPr>
                <w:rFonts w:asciiTheme="majorHAnsi" w:eastAsiaTheme="majorEastAsia" w:hAnsiTheme="majorHAnsi" w:cstheme="majorBidi"/>
                <w:color w:val="000000" w:themeColor="text1"/>
                <w:sz w:val="18"/>
                <w:szCs w:val="18"/>
              </w:rPr>
              <w:t xml:space="preserve"> om </w:t>
            </w:r>
            <w:proofErr w:type="spellStart"/>
            <w:r w:rsidRPr="661D8893">
              <w:rPr>
                <w:rFonts w:asciiTheme="majorHAnsi" w:eastAsiaTheme="majorEastAsia" w:hAnsiTheme="majorHAnsi" w:cstheme="majorBidi"/>
                <w:color w:val="000000" w:themeColor="text1"/>
                <w:sz w:val="18"/>
                <w:szCs w:val="18"/>
              </w:rPr>
              <w:t>goed</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onderwijs</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te</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kunnen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volgen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bv</w:t>
            </w:r>
            <w:proofErr w:type="spellEnd"/>
            <w:r w:rsidRPr="661D8893">
              <w:rPr>
                <w:rFonts w:asciiTheme="majorHAnsi" w:eastAsiaTheme="majorEastAsia" w:hAnsiTheme="majorHAnsi" w:cstheme="majorBidi"/>
                <w:color w:val="000000" w:themeColor="text1"/>
                <w:sz w:val="18"/>
                <w:szCs w:val="18"/>
              </w:rPr>
              <w:t xml:space="preserve">. extra </w:t>
            </w:r>
            <w:proofErr w:type="spellStart"/>
            <w:r w:rsidRPr="661D8893">
              <w:rPr>
                <w:rFonts w:asciiTheme="majorHAnsi" w:eastAsiaTheme="majorEastAsia" w:hAnsiTheme="majorHAnsi" w:cstheme="majorBidi"/>
                <w:color w:val="000000" w:themeColor="text1"/>
                <w:sz w:val="18"/>
                <w:szCs w:val="18"/>
              </w:rPr>
              <w:t>tijd</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bij</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toetsen</w:t>
            </w:r>
            <w:proofErr w:type="spellEnd"/>
            <w:r w:rsidRPr="661D8893">
              <w:rPr>
                <w:rFonts w:asciiTheme="majorHAnsi" w:eastAsiaTheme="majorEastAsia" w:hAnsiTheme="majorHAnsi" w:cstheme="majorBidi"/>
                <w:color w:val="000000" w:themeColor="text1"/>
                <w:sz w:val="18"/>
                <w:szCs w:val="18"/>
              </w:rPr>
              <w:t>);</w:t>
            </w:r>
          </w:p>
        </w:tc>
      </w:tr>
      <w:tr w:rsidR="0041191C" w:rsidRPr="00AE3FD8" w14:paraId="135D0A85" w14:textId="77777777" w:rsidTr="661D8893">
        <w:tc>
          <w:tcPr>
            <w:tcW w:w="2268" w:type="dxa"/>
          </w:tcPr>
          <w:p w14:paraId="29F33FC3" w14:textId="77777777" w:rsidR="0041191C" w:rsidRPr="00AE3FD8" w:rsidRDefault="0041191C" w:rsidP="661D8893">
            <w:pPr>
              <w:rPr>
                <w:rFonts w:asciiTheme="majorHAnsi" w:eastAsiaTheme="majorEastAsia" w:hAnsiTheme="majorHAnsi" w:cstheme="majorBidi"/>
                <w:color w:val="000000" w:themeColor="text1"/>
                <w:sz w:val="18"/>
                <w:szCs w:val="18"/>
              </w:rPr>
            </w:pPr>
            <w:r w:rsidRPr="661D8893">
              <w:rPr>
                <w:rFonts w:asciiTheme="majorHAnsi" w:eastAsiaTheme="majorEastAsia" w:hAnsiTheme="majorHAnsi" w:cstheme="majorBidi"/>
                <w:color w:val="000000" w:themeColor="text1"/>
                <w:sz w:val="18"/>
                <w:szCs w:val="18"/>
              </w:rPr>
              <w:t xml:space="preserve">6. </w:t>
            </w:r>
            <w:proofErr w:type="spellStart"/>
            <w:r w:rsidRPr="661D8893">
              <w:rPr>
                <w:rFonts w:asciiTheme="majorHAnsi" w:eastAsiaTheme="majorEastAsia" w:hAnsiTheme="majorHAnsi" w:cstheme="majorBidi"/>
                <w:color w:val="000000" w:themeColor="text1"/>
                <w:sz w:val="18"/>
                <w:szCs w:val="18"/>
              </w:rPr>
              <w:t>Godsdienst</w:t>
            </w:r>
            <w:proofErr w:type="spellEnd"/>
          </w:p>
        </w:tc>
        <w:tc>
          <w:tcPr>
            <w:tcW w:w="6657" w:type="dxa"/>
          </w:tcPr>
          <w:p w14:paraId="52C5F80B" w14:textId="77777777" w:rsidR="0041191C" w:rsidRPr="00AE3FD8" w:rsidRDefault="0041191C" w:rsidP="661D8893">
            <w:pPr>
              <w:jc w:val="both"/>
              <w:rPr>
                <w:rFonts w:asciiTheme="majorHAnsi" w:eastAsiaTheme="majorEastAsia" w:hAnsiTheme="majorHAnsi" w:cstheme="majorBidi"/>
                <w:color w:val="000000" w:themeColor="text1"/>
                <w:sz w:val="18"/>
                <w:szCs w:val="18"/>
              </w:rPr>
            </w:pPr>
            <w:proofErr w:type="spellStart"/>
            <w:r w:rsidRPr="661D8893">
              <w:rPr>
                <w:rFonts w:asciiTheme="majorHAnsi" w:eastAsiaTheme="majorEastAsia" w:hAnsiTheme="majorHAnsi" w:cstheme="majorBidi"/>
                <w:color w:val="000000" w:themeColor="text1"/>
                <w:sz w:val="18"/>
                <w:szCs w:val="18"/>
              </w:rPr>
              <w:t>gegevens</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betreffende</w:t>
            </w:r>
            <w:proofErr w:type="spellEnd"/>
            <w:r w:rsidRPr="661D8893">
              <w:rPr>
                <w:rFonts w:asciiTheme="majorHAnsi" w:eastAsiaTheme="majorEastAsia" w:hAnsiTheme="majorHAnsi" w:cstheme="majorBidi"/>
                <w:color w:val="000000" w:themeColor="text1"/>
                <w:sz w:val="18"/>
                <w:szCs w:val="18"/>
              </w:rPr>
              <w:t xml:space="preserve"> de </w:t>
            </w:r>
            <w:proofErr w:type="spellStart"/>
            <w:r w:rsidRPr="661D8893">
              <w:rPr>
                <w:rFonts w:asciiTheme="majorHAnsi" w:eastAsiaTheme="majorEastAsia" w:hAnsiTheme="majorHAnsi" w:cstheme="majorBidi"/>
                <w:color w:val="000000" w:themeColor="text1"/>
                <w:sz w:val="18"/>
                <w:szCs w:val="18"/>
              </w:rPr>
              <w:t>godsdienst</w:t>
            </w:r>
            <w:proofErr w:type="spellEnd"/>
            <w:r w:rsidRPr="661D8893">
              <w:rPr>
                <w:rFonts w:asciiTheme="majorHAnsi" w:eastAsiaTheme="majorEastAsia" w:hAnsiTheme="majorHAnsi" w:cstheme="majorBidi"/>
                <w:color w:val="000000" w:themeColor="text1"/>
                <w:sz w:val="18"/>
                <w:szCs w:val="18"/>
              </w:rPr>
              <w:t xml:space="preserve"> of </w:t>
            </w:r>
            <w:proofErr w:type="spellStart"/>
            <w:r w:rsidRPr="661D8893">
              <w:rPr>
                <w:rFonts w:asciiTheme="majorHAnsi" w:eastAsiaTheme="majorEastAsia" w:hAnsiTheme="majorHAnsi" w:cstheme="majorBidi"/>
                <w:color w:val="000000" w:themeColor="text1"/>
                <w:sz w:val="18"/>
                <w:szCs w:val="18"/>
              </w:rPr>
              <w:t>levensovertuiging</w:t>
            </w:r>
            <w:proofErr w:type="spellEnd"/>
            <w:r w:rsidRPr="661D8893">
              <w:rPr>
                <w:rFonts w:asciiTheme="majorHAnsi" w:eastAsiaTheme="majorEastAsia" w:hAnsiTheme="majorHAnsi" w:cstheme="majorBidi"/>
                <w:color w:val="000000" w:themeColor="text1"/>
                <w:sz w:val="18"/>
                <w:szCs w:val="18"/>
              </w:rPr>
              <w:t xml:space="preserve"> van de </w:t>
            </w:r>
            <w:proofErr w:type="spellStart"/>
            <w:r w:rsidRPr="661D8893">
              <w:rPr>
                <w:rFonts w:asciiTheme="majorHAnsi" w:eastAsiaTheme="majorEastAsia" w:hAnsiTheme="majorHAnsi" w:cstheme="majorBidi"/>
                <w:color w:val="000000" w:themeColor="text1"/>
                <w:sz w:val="18"/>
                <w:szCs w:val="18"/>
              </w:rPr>
              <w:t>leerling</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voor</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zover</w:t>
            </w:r>
            <w:proofErr w:type="spellEnd"/>
            <w:r w:rsidRPr="661D8893">
              <w:rPr>
                <w:rFonts w:asciiTheme="majorHAnsi" w:eastAsiaTheme="majorEastAsia" w:hAnsiTheme="majorHAnsi" w:cstheme="majorBidi"/>
                <w:color w:val="000000" w:themeColor="text1"/>
                <w:sz w:val="18"/>
                <w:szCs w:val="18"/>
              </w:rPr>
              <w:t xml:space="preserve"> die </w:t>
            </w:r>
            <w:proofErr w:type="spellStart"/>
            <w:r w:rsidRPr="661D8893">
              <w:rPr>
                <w:rFonts w:asciiTheme="majorHAnsi" w:eastAsiaTheme="majorEastAsia" w:hAnsiTheme="majorHAnsi" w:cstheme="majorBidi"/>
                <w:color w:val="000000" w:themeColor="text1"/>
                <w:sz w:val="18"/>
                <w:szCs w:val="18"/>
              </w:rPr>
              <w:t>noodzakelijk</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zijn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voor</w:t>
            </w:r>
            <w:proofErr w:type="spellEnd"/>
            <w:r w:rsidRPr="661D8893">
              <w:rPr>
                <w:rFonts w:asciiTheme="majorHAnsi" w:eastAsiaTheme="majorEastAsia" w:hAnsiTheme="majorHAnsi" w:cstheme="majorBidi"/>
                <w:color w:val="000000" w:themeColor="text1"/>
                <w:sz w:val="18"/>
                <w:szCs w:val="18"/>
              </w:rPr>
              <w:t xml:space="preserve"> het </w:t>
            </w:r>
            <w:proofErr w:type="spellStart"/>
            <w:r w:rsidRPr="661D8893">
              <w:rPr>
                <w:rFonts w:asciiTheme="majorHAnsi" w:eastAsiaTheme="majorEastAsia" w:hAnsiTheme="majorHAnsi" w:cstheme="majorBidi"/>
                <w:color w:val="000000" w:themeColor="text1"/>
                <w:sz w:val="18"/>
                <w:szCs w:val="18"/>
              </w:rPr>
              <w:t>te</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volgen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onderwijs</w:t>
            </w:r>
            <w:proofErr w:type="spellEnd"/>
            <w:r w:rsidRPr="661D8893">
              <w:rPr>
                <w:rFonts w:asciiTheme="majorHAnsi" w:eastAsiaTheme="majorEastAsia" w:hAnsiTheme="majorHAnsi" w:cstheme="majorBidi"/>
                <w:color w:val="000000" w:themeColor="text1"/>
                <w:sz w:val="18"/>
                <w:szCs w:val="18"/>
              </w:rPr>
              <w:t xml:space="preserve"> </w:t>
            </w:r>
            <w:r w:rsidRPr="661D8893">
              <w:rPr>
                <w:rFonts w:asciiTheme="majorHAnsi" w:eastAsiaTheme="majorEastAsia" w:hAnsiTheme="majorHAnsi" w:cstheme="majorBidi"/>
                <w:sz w:val="18"/>
                <w:szCs w:val="18"/>
              </w:rPr>
              <w:t>(</w:t>
            </w:r>
            <w:proofErr w:type="spellStart"/>
            <w:r w:rsidRPr="661D8893">
              <w:rPr>
                <w:rFonts w:asciiTheme="majorHAnsi" w:eastAsiaTheme="majorEastAsia" w:hAnsiTheme="majorHAnsi" w:cstheme="majorBidi"/>
                <w:sz w:val="18"/>
                <w:szCs w:val="18"/>
              </w:rPr>
              <w:t>bijvoorbeeld</w:t>
            </w:r>
            <w:proofErr w:type="spellEnd"/>
            <w:r w:rsidRPr="661D8893">
              <w:rPr>
                <w:rFonts w:asciiTheme="majorHAnsi" w:eastAsiaTheme="majorEastAsia" w:hAnsiTheme="majorHAnsi" w:cstheme="majorBidi"/>
                <w:sz w:val="18"/>
                <w:szCs w:val="18"/>
              </w:rPr>
              <w:t xml:space="preserve">: </w:t>
            </w:r>
            <w:proofErr w:type="spellStart"/>
            <w:r w:rsidRPr="661D8893">
              <w:rPr>
                <w:rFonts w:asciiTheme="majorHAnsi" w:eastAsiaTheme="majorEastAsia" w:hAnsiTheme="majorHAnsi" w:cstheme="majorBidi"/>
                <w:sz w:val="18"/>
                <w:szCs w:val="18"/>
              </w:rPr>
              <w:t>leerling</w:t>
            </w:r>
            <w:proofErr w:type="spellEnd"/>
            <w:r w:rsidRPr="661D8893">
              <w:rPr>
                <w:rFonts w:asciiTheme="majorHAnsi" w:eastAsiaTheme="majorEastAsia" w:hAnsiTheme="majorHAnsi" w:cstheme="majorBidi"/>
                <w:sz w:val="18"/>
                <w:szCs w:val="18"/>
              </w:rPr>
              <w:t xml:space="preserve"> </w:t>
            </w:r>
            <w:proofErr w:type="spellStart"/>
            <w:r w:rsidRPr="661D8893">
              <w:rPr>
                <w:rFonts w:asciiTheme="majorHAnsi" w:eastAsiaTheme="majorEastAsia" w:hAnsiTheme="majorHAnsi" w:cstheme="majorBidi"/>
                <w:sz w:val="18"/>
                <w:szCs w:val="18"/>
              </w:rPr>
              <w:t>vrij</w:t>
            </w:r>
            <w:proofErr w:type="spellEnd"/>
            <w:r w:rsidRPr="661D8893">
              <w:rPr>
                <w:rFonts w:asciiTheme="majorHAnsi" w:eastAsiaTheme="majorEastAsia" w:hAnsiTheme="majorHAnsi" w:cstheme="majorBidi"/>
                <w:sz w:val="18"/>
                <w:szCs w:val="18"/>
              </w:rPr>
              <w:t xml:space="preserve"> op </w:t>
            </w:r>
            <w:proofErr w:type="spellStart"/>
            <w:r w:rsidRPr="661D8893">
              <w:rPr>
                <w:rFonts w:asciiTheme="majorHAnsi" w:eastAsiaTheme="majorEastAsia" w:hAnsiTheme="majorHAnsi" w:cstheme="majorBidi"/>
                <w:sz w:val="18"/>
                <w:szCs w:val="18"/>
              </w:rPr>
              <w:t>bepaalde</w:t>
            </w:r>
            <w:proofErr w:type="spellEnd"/>
            <w:r w:rsidRPr="661D8893">
              <w:rPr>
                <w:rFonts w:asciiTheme="majorHAnsi" w:eastAsiaTheme="majorEastAsia" w:hAnsiTheme="majorHAnsi" w:cstheme="majorBidi"/>
                <w:sz w:val="18"/>
                <w:szCs w:val="18"/>
              </w:rPr>
              <w:t xml:space="preserve"> dag).</w:t>
            </w:r>
          </w:p>
        </w:tc>
      </w:tr>
      <w:tr w:rsidR="0041191C" w:rsidRPr="00AE3FD8" w14:paraId="7D90EE3B" w14:textId="77777777" w:rsidTr="661D8893">
        <w:trPr>
          <w:trHeight w:val="1865"/>
        </w:trPr>
        <w:tc>
          <w:tcPr>
            <w:tcW w:w="2268" w:type="dxa"/>
          </w:tcPr>
          <w:p w14:paraId="6703E56D" w14:textId="77777777" w:rsidR="0041191C" w:rsidRPr="00AE3FD8" w:rsidRDefault="0041191C" w:rsidP="661D8893">
            <w:pPr>
              <w:rPr>
                <w:rFonts w:asciiTheme="majorHAnsi" w:eastAsiaTheme="majorEastAsia" w:hAnsiTheme="majorHAnsi" w:cstheme="majorBidi"/>
                <w:color w:val="000000" w:themeColor="text1"/>
                <w:sz w:val="18"/>
                <w:szCs w:val="18"/>
              </w:rPr>
            </w:pPr>
            <w:r w:rsidRPr="661D8893">
              <w:rPr>
                <w:rFonts w:asciiTheme="majorHAnsi" w:eastAsiaTheme="majorEastAsia" w:hAnsiTheme="majorHAnsi" w:cstheme="majorBidi"/>
                <w:color w:val="000000" w:themeColor="text1"/>
                <w:sz w:val="18"/>
                <w:szCs w:val="18"/>
              </w:rPr>
              <w:t xml:space="preserve">7. </w:t>
            </w:r>
            <w:proofErr w:type="spellStart"/>
            <w:r w:rsidRPr="661D8893">
              <w:rPr>
                <w:rFonts w:asciiTheme="majorHAnsi" w:eastAsiaTheme="majorEastAsia" w:hAnsiTheme="majorHAnsi" w:cstheme="majorBidi"/>
                <w:color w:val="000000" w:themeColor="text1"/>
                <w:sz w:val="18"/>
                <w:szCs w:val="18"/>
              </w:rPr>
              <w:t>Studievoortgang</w:t>
            </w:r>
            <w:proofErr w:type="spellEnd"/>
          </w:p>
        </w:tc>
        <w:tc>
          <w:tcPr>
            <w:tcW w:w="6657" w:type="dxa"/>
          </w:tcPr>
          <w:p w14:paraId="51BA262A" w14:textId="77777777" w:rsidR="0041191C" w:rsidRPr="00AE3FD8" w:rsidRDefault="0041191C" w:rsidP="661D8893">
            <w:pPr>
              <w:jc w:val="both"/>
              <w:rPr>
                <w:rFonts w:asciiTheme="majorHAnsi" w:eastAsiaTheme="majorEastAsia" w:hAnsiTheme="majorHAnsi" w:cstheme="majorBidi"/>
                <w:color w:val="000000" w:themeColor="text1"/>
                <w:sz w:val="18"/>
                <w:szCs w:val="18"/>
              </w:rPr>
            </w:pPr>
            <w:proofErr w:type="spellStart"/>
            <w:r w:rsidRPr="661D8893">
              <w:rPr>
                <w:rFonts w:asciiTheme="majorHAnsi" w:eastAsiaTheme="majorEastAsia" w:hAnsiTheme="majorHAnsi" w:cstheme="majorBidi"/>
                <w:color w:val="000000" w:themeColor="text1"/>
                <w:sz w:val="18"/>
                <w:szCs w:val="18"/>
              </w:rPr>
              <w:t>gegevens</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betreffende</w:t>
            </w:r>
            <w:proofErr w:type="spellEnd"/>
            <w:r w:rsidRPr="661D8893">
              <w:rPr>
                <w:rFonts w:asciiTheme="majorHAnsi" w:eastAsiaTheme="majorEastAsia" w:hAnsiTheme="majorHAnsi" w:cstheme="majorBidi"/>
                <w:color w:val="000000" w:themeColor="text1"/>
                <w:sz w:val="18"/>
                <w:szCs w:val="18"/>
              </w:rPr>
              <w:t xml:space="preserve"> de </w:t>
            </w:r>
            <w:proofErr w:type="spellStart"/>
            <w:r w:rsidRPr="661D8893">
              <w:rPr>
                <w:rFonts w:asciiTheme="majorHAnsi" w:eastAsiaTheme="majorEastAsia" w:hAnsiTheme="majorHAnsi" w:cstheme="majorBidi"/>
                <w:color w:val="000000" w:themeColor="text1"/>
                <w:sz w:val="18"/>
                <w:szCs w:val="18"/>
              </w:rPr>
              <w:t>aard</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en</w:t>
            </w:r>
            <w:proofErr w:type="spellEnd"/>
            <w:r w:rsidRPr="661D8893">
              <w:rPr>
                <w:rFonts w:asciiTheme="majorHAnsi" w:eastAsiaTheme="majorEastAsia" w:hAnsiTheme="majorHAnsi" w:cstheme="majorBidi"/>
                <w:color w:val="000000" w:themeColor="text1"/>
                <w:sz w:val="18"/>
                <w:szCs w:val="18"/>
              </w:rPr>
              <w:t xml:space="preserve"> het </w:t>
            </w:r>
            <w:proofErr w:type="spellStart"/>
            <w:r w:rsidRPr="661D8893">
              <w:rPr>
                <w:rFonts w:asciiTheme="majorHAnsi" w:eastAsiaTheme="majorEastAsia" w:hAnsiTheme="majorHAnsi" w:cstheme="majorBidi"/>
                <w:color w:val="000000" w:themeColor="text1"/>
                <w:sz w:val="18"/>
                <w:szCs w:val="18"/>
              </w:rPr>
              <w:t>verloop</w:t>
            </w:r>
            <w:proofErr w:type="spellEnd"/>
            <w:r w:rsidRPr="661D8893">
              <w:rPr>
                <w:rFonts w:asciiTheme="majorHAnsi" w:eastAsiaTheme="majorEastAsia" w:hAnsiTheme="majorHAnsi" w:cstheme="majorBidi"/>
                <w:color w:val="000000" w:themeColor="text1"/>
                <w:sz w:val="18"/>
                <w:szCs w:val="18"/>
              </w:rPr>
              <w:t xml:space="preserve"> van het </w:t>
            </w:r>
            <w:proofErr w:type="spellStart"/>
            <w:r w:rsidRPr="661D8893">
              <w:rPr>
                <w:rFonts w:asciiTheme="majorHAnsi" w:eastAsiaTheme="majorEastAsia" w:hAnsiTheme="majorHAnsi" w:cstheme="majorBidi"/>
                <w:color w:val="000000" w:themeColor="text1"/>
                <w:sz w:val="18"/>
                <w:szCs w:val="18"/>
              </w:rPr>
              <w:t>onderwijs</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en</w:t>
            </w:r>
            <w:proofErr w:type="spellEnd"/>
            <w:r w:rsidRPr="661D8893">
              <w:rPr>
                <w:rFonts w:asciiTheme="majorHAnsi" w:eastAsiaTheme="majorEastAsia" w:hAnsiTheme="majorHAnsi" w:cstheme="majorBidi"/>
                <w:color w:val="000000" w:themeColor="text1"/>
                <w:sz w:val="18"/>
                <w:szCs w:val="18"/>
              </w:rPr>
              <w:t xml:space="preserve"> de </w:t>
            </w:r>
            <w:proofErr w:type="spellStart"/>
            <w:r w:rsidRPr="661D8893">
              <w:rPr>
                <w:rFonts w:asciiTheme="majorHAnsi" w:eastAsiaTheme="majorEastAsia" w:hAnsiTheme="majorHAnsi" w:cstheme="majorBidi"/>
                <w:color w:val="000000" w:themeColor="text1"/>
                <w:sz w:val="18"/>
                <w:szCs w:val="18"/>
              </w:rPr>
              <w:t>behaalde</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studieresultaten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te</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weten</w:t>
            </w:r>
            <w:proofErr w:type="spellEnd"/>
            <w:r w:rsidRPr="661D8893">
              <w:rPr>
                <w:rFonts w:asciiTheme="majorHAnsi" w:eastAsiaTheme="majorEastAsia" w:hAnsiTheme="majorHAnsi" w:cstheme="majorBidi"/>
                <w:color w:val="000000" w:themeColor="text1"/>
                <w:sz w:val="18"/>
                <w:szCs w:val="18"/>
              </w:rPr>
              <w:t>:</w:t>
            </w:r>
          </w:p>
          <w:p w14:paraId="570D3FBF" w14:textId="77777777" w:rsidR="0041191C" w:rsidRPr="00AE3FD8" w:rsidRDefault="0041191C" w:rsidP="661D8893">
            <w:pPr>
              <w:pStyle w:val="Lijstalinea"/>
              <w:numPr>
                <w:ilvl w:val="0"/>
                <w:numId w:val="1"/>
              </w:numPr>
              <w:jc w:val="both"/>
              <w:rPr>
                <w:rFonts w:ascii="Calibri" w:hAnsi="Calibri" w:cs="Calibri"/>
                <w:color w:val="000000" w:themeColor="text1"/>
                <w:sz w:val="18"/>
                <w:szCs w:val="18"/>
              </w:rPr>
            </w:pPr>
            <w:proofErr w:type="spellStart"/>
            <w:r w:rsidRPr="661D8893">
              <w:rPr>
                <w:rFonts w:asciiTheme="majorHAnsi" w:eastAsiaTheme="majorEastAsia" w:hAnsiTheme="majorHAnsi" w:cstheme="majorBidi"/>
                <w:color w:val="000000" w:themeColor="text1"/>
                <w:sz w:val="18"/>
                <w:szCs w:val="18"/>
              </w:rPr>
              <w:t>Examinering</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gegevens</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rondom</w:t>
            </w:r>
            <w:proofErr w:type="spellEnd"/>
            <w:r w:rsidRPr="661D8893">
              <w:rPr>
                <w:rFonts w:asciiTheme="majorHAnsi" w:eastAsiaTheme="majorEastAsia" w:hAnsiTheme="majorHAnsi" w:cstheme="majorBidi"/>
                <w:color w:val="000000" w:themeColor="text1"/>
                <w:sz w:val="18"/>
                <w:szCs w:val="18"/>
              </w:rPr>
              <w:t xml:space="preserve"> het examen)</w:t>
            </w:r>
          </w:p>
          <w:p w14:paraId="302078A3" w14:textId="77777777" w:rsidR="0041191C" w:rsidRPr="00AE3FD8" w:rsidRDefault="0041191C" w:rsidP="661D8893">
            <w:pPr>
              <w:pStyle w:val="Lijstalinea"/>
              <w:numPr>
                <w:ilvl w:val="0"/>
                <w:numId w:val="1"/>
              </w:numPr>
              <w:jc w:val="both"/>
              <w:rPr>
                <w:rFonts w:ascii="Calibri" w:hAnsi="Calibri" w:cs="Calibri"/>
                <w:color w:val="000000" w:themeColor="text1"/>
                <w:sz w:val="18"/>
                <w:szCs w:val="18"/>
              </w:rPr>
            </w:pPr>
            <w:proofErr w:type="spellStart"/>
            <w:r w:rsidRPr="661D8893">
              <w:rPr>
                <w:rFonts w:asciiTheme="majorHAnsi" w:eastAsiaTheme="majorEastAsia" w:hAnsiTheme="majorHAnsi" w:cstheme="majorBidi"/>
                <w:color w:val="000000" w:themeColor="text1"/>
                <w:sz w:val="18"/>
                <w:szCs w:val="18"/>
              </w:rPr>
              <w:t>Studietraject</w:t>
            </w:r>
            <w:proofErr w:type="spellEnd"/>
          </w:p>
          <w:p w14:paraId="565B7EAC" w14:textId="77777777" w:rsidR="0041191C" w:rsidRPr="00AE3FD8" w:rsidRDefault="0041191C" w:rsidP="661D8893">
            <w:pPr>
              <w:pStyle w:val="Lijstalinea"/>
              <w:numPr>
                <w:ilvl w:val="0"/>
                <w:numId w:val="1"/>
              </w:numPr>
              <w:jc w:val="both"/>
              <w:rPr>
                <w:rFonts w:ascii="Calibri" w:hAnsi="Calibri" w:cs="Calibri"/>
                <w:color w:val="000000" w:themeColor="text1"/>
                <w:sz w:val="18"/>
                <w:szCs w:val="18"/>
              </w:rPr>
            </w:pPr>
            <w:proofErr w:type="spellStart"/>
            <w:r w:rsidRPr="661D8893">
              <w:rPr>
                <w:rFonts w:asciiTheme="majorHAnsi" w:eastAsiaTheme="majorEastAsia" w:hAnsiTheme="majorHAnsi" w:cstheme="majorBidi"/>
                <w:color w:val="000000" w:themeColor="text1"/>
                <w:sz w:val="18"/>
                <w:szCs w:val="18"/>
              </w:rPr>
              <w:t>Begeleiding</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leerling</w:t>
            </w:r>
            <w:proofErr w:type="spellEnd"/>
            <w:r w:rsidRPr="661D8893">
              <w:rPr>
                <w:rFonts w:asciiTheme="majorHAnsi" w:eastAsiaTheme="majorEastAsia" w:hAnsiTheme="majorHAnsi" w:cstheme="majorBidi"/>
                <w:color w:val="000000" w:themeColor="text1"/>
                <w:sz w:val="18"/>
                <w:szCs w:val="18"/>
              </w:rPr>
              <w:t xml:space="preserve"> ( </w:t>
            </w:r>
            <w:proofErr w:type="spellStart"/>
            <w:r w:rsidRPr="661D8893">
              <w:rPr>
                <w:rFonts w:asciiTheme="majorHAnsi" w:eastAsiaTheme="majorEastAsia" w:hAnsiTheme="majorHAnsi" w:cstheme="majorBidi"/>
                <w:color w:val="000000" w:themeColor="text1"/>
                <w:sz w:val="18"/>
                <w:szCs w:val="18"/>
              </w:rPr>
              <w:t>inclusief</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ontwikkelperspectief</w:t>
            </w:r>
            <w:proofErr w:type="spellEnd"/>
            <w:r w:rsidRPr="661D8893">
              <w:rPr>
                <w:rFonts w:asciiTheme="majorHAnsi" w:eastAsiaTheme="majorEastAsia" w:hAnsiTheme="majorHAnsi" w:cstheme="majorBidi"/>
                <w:color w:val="000000" w:themeColor="text1"/>
                <w:sz w:val="18"/>
                <w:szCs w:val="18"/>
              </w:rPr>
              <w:t xml:space="preserve"> OPP)</w:t>
            </w:r>
          </w:p>
          <w:p w14:paraId="0303EC11" w14:textId="77777777" w:rsidR="0041191C" w:rsidRPr="00AE3FD8" w:rsidRDefault="0041191C" w:rsidP="661D8893">
            <w:pPr>
              <w:pStyle w:val="Lijstalinea"/>
              <w:numPr>
                <w:ilvl w:val="0"/>
                <w:numId w:val="1"/>
              </w:numPr>
              <w:jc w:val="both"/>
              <w:rPr>
                <w:rFonts w:ascii="Calibri" w:hAnsi="Calibri" w:cs="Calibri"/>
                <w:color w:val="000000" w:themeColor="text1"/>
                <w:sz w:val="18"/>
                <w:szCs w:val="18"/>
              </w:rPr>
            </w:pPr>
            <w:proofErr w:type="spellStart"/>
            <w:r w:rsidRPr="661D8893">
              <w:rPr>
                <w:rFonts w:asciiTheme="majorHAnsi" w:eastAsiaTheme="majorEastAsia" w:hAnsiTheme="majorHAnsi" w:cstheme="majorBidi"/>
                <w:color w:val="000000" w:themeColor="text1"/>
                <w:sz w:val="18"/>
                <w:szCs w:val="18"/>
              </w:rPr>
              <w:t>Aanwezigheidsregistratie</w:t>
            </w:r>
            <w:proofErr w:type="spellEnd"/>
          </w:p>
          <w:p w14:paraId="1B9F63FA" w14:textId="77777777" w:rsidR="0041191C" w:rsidRPr="00AE3FD8" w:rsidRDefault="0041191C" w:rsidP="661D8893">
            <w:pPr>
              <w:pStyle w:val="Lijstalinea"/>
              <w:numPr>
                <w:ilvl w:val="0"/>
                <w:numId w:val="1"/>
              </w:numPr>
              <w:jc w:val="both"/>
              <w:rPr>
                <w:rFonts w:ascii="Calibri" w:hAnsi="Calibri" w:cs="Calibri"/>
                <w:color w:val="000000" w:themeColor="text1"/>
                <w:sz w:val="18"/>
                <w:szCs w:val="18"/>
              </w:rPr>
            </w:pPr>
            <w:proofErr w:type="spellStart"/>
            <w:r w:rsidRPr="661D8893">
              <w:rPr>
                <w:rFonts w:asciiTheme="majorHAnsi" w:eastAsiaTheme="majorEastAsia" w:hAnsiTheme="majorHAnsi" w:cstheme="majorBidi"/>
                <w:color w:val="000000" w:themeColor="text1"/>
                <w:sz w:val="18"/>
                <w:szCs w:val="18"/>
              </w:rPr>
              <w:t>Medisch</w:t>
            </w:r>
            <w:proofErr w:type="spellEnd"/>
            <w:r w:rsidRPr="661D8893">
              <w:rPr>
                <w:rFonts w:asciiTheme="majorHAnsi" w:eastAsiaTheme="majorEastAsia" w:hAnsiTheme="majorHAnsi" w:cstheme="majorBidi"/>
                <w:color w:val="000000" w:themeColor="text1"/>
                <w:sz w:val="18"/>
                <w:szCs w:val="18"/>
              </w:rPr>
              <w:t xml:space="preserve"> dossier (</w:t>
            </w:r>
            <w:proofErr w:type="spellStart"/>
            <w:r w:rsidRPr="661D8893">
              <w:rPr>
                <w:rFonts w:asciiTheme="majorHAnsi" w:eastAsiaTheme="majorEastAsia" w:hAnsiTheme="majorHAnsi" w:cstheme="majorBidi"/>
                <w:color w:val="000000" w:themeColor="text1"/>
                <w:sz w:val="18"/>
                <w:szCs w:val="18"/>
              </w:rPr>
              <w:t>papier</w:t>
            </w:r>
            <w:proofErr w:type="spellEnd"/>
            <w:r w:rsidRPr="661D8893">
              <w:rPr>
                <w:rFonts w:asciiTheme="majorHAnsi" w:eastAsiaTheme="majorEastAsia" w:hAnsiTheme="majorHAnsi" w:cstheme="majorBidi"/>
                <w:color w:val="000000" w:themeColor="text1"/>
                <w:sz w:val="18"/>
                <w:szCs w:val="18"/>
              </w:rPr>
              <w:t>)</w:t>
            </w:r>
          </w:p>
          <w:p w14:paraId="0D80C617" w14:textId="77777777" w:rsidR="0041191C" w:rsidRPr="00AE3FD8" w:rsidRDefault="0041191C" w:rsidP="661D8893">
            <w:pPr>
              <w:pStyle w:val="Lijstalinea"/>
              <w:numPr>
                <w:ilvl w:val="0"/>
                <w:numId w:val="1"/>
              </w:numPr>
              <w:jc w:val="both"/>
              <w:rPr>
                <w:rFonts w:ascii="Calibri" w:hAnsi="Calibri" w:cs="Calibri"/>
                <w:color w:val="000000" w:themeColor="text1"/>
                <w:sz w:val="18"/>
                <w:szCs w:val="18"/>
              </w:rPr>
            </w:pPr>
            <w:proofErr w:type="spellStart"/>
            <w:r w:rsidRPr="661D8893">
              <w:rPr>
                <w:rFonts w:asciiTheme="majorHAnsi" w:eastAsiaTheme="majorEastAsia" w:hAnsiTheme="majorHAnsi" w:cstheme="majorBidi"/>
                <w:color w:val="000000" w:themeColor="text1"/>
                <w:sz w:val="18"/>
                <w:szCs w:val="18"/>
              </w:rPr>
              <w:t>Klas</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leerjaar</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opleiding</w:t>
            </w:r>
            <w:proofErr w:type="spellEnd"/>
          </w:p>
        </w:tc>
      </w:tr>
      <w:tr w:rsidR="0041191C" w:rsidRPr="00C929F4" w14:paraId="1DF42636" w14:textId="77777777" w:rsidTr="661D8893">
        <w:tc>
          <w:tcPr>
            <w:tcW w:w="2268" w:type="dxa"/>
            <w:vAlign w:val="center"/>
          </w:tcPr>
          <w:p w14:paraId="0B9131EA" w14:textId="77777777" w:rsidR="0041191C" w:rsidRPr="00AE3FD8" w:rsidRDefault="0041191C" w:rsidP="661D8893">
            <w:pPr>
              <w:rPr>
                <w:rFonts w:asciiTheme="majorHAnsi" w:eastAsiaTheme="majorEastAsia" w:hAnsiTheme="majorHAnsi" w:cstheme="majorBidi"/>
                <w:color w:val="000000" w:themeColor="text1"/>
                <w:sz w:val="18"/>
                <w:szCs w:val="18"/>
              </w:rPr>
            </w:pPr>
            <w:r w:rsidRPr="661D8893">
              <w:rPr>
                <w:rFonts w:asciiTheme="majorHAnsi" w:eastAsiaTheme="majorEastAsia" w:hAnsiTheme="majorHAnsi" w:cstheme="majorBidi"/>
                <w:color w:val="000000" w:themeColor="text1"/>
                <w:sz w:val="18"/>
                <w:szCs w:val="18"/>
              </w:rPr>
              <w:t xml:space="preserve">8. </w:t>
            </w:r>
            <w:proofErr w:type="spellStart"/>
            <w:r w:rsidRPr="661D8893">
              <w:rPr>
                <w:rFonts w:asciiTheme="majorHAnsi" w:eastAsiaTheme="majorEastAsia" w:hAnsiTheme="majorHAnsi" w:cstheme="majorBidi"/>
                <w:color w:val="000000" w:themeColor="text1"/>
                <w:sz w:val="18"/>
                <w:szCs w:val="18"/>
              </w:rPr>
              <w:t>Onderwijsorganisatie</w:t>
            </w:r>
            <w:proofErr w:type="spellEnd"/>
            <w:r w:rsidRPr="661D8893">
              <w:rPr>
                <w:rFonts w:asciiTheme="majorHAnsi" w:eastAsiaTheme="majorEastAsia" w:hAnsiTheme="majorHAnsi" w:cstheme="majorBidi"/>
                <w:color w:val="000000" w:themeColor="text1"/>
                <w:sz w:val="18"/>
                <w:szCs w:val="18"/>
              </w:rPr>
              <w:t xml:space="preserve"> </w:t>
            </w:r>
          </w:p>
        </w:tc>
        <w:tc>
          <w:tcPr>
            <w:tcW w:w="6657" w:type="dxa"/>
          </w:tcPr>
          <w:p w14:paraId="3A4A32EC" w14:textId="77777777" w:rsidR="0041191C" w:rsidRPr="00C929F4" w:rsidRDefault="0041191C" w:rsidP="661D8893">
            <w:pPr>
              <w:rPr>
                <w:rFonts w:asciiTheme="majorHAnsi" w:eastAsiaTheme="majorEastAsia" w:hAnsiTheme="majorHAnsi" w:cstheme="majorBidi"/>
                <w:color w:val="000000" w:themeColor="text1"/>
                <w:sz w:val="18"/>
                <w:szCs w:val="18"/>
              </w:rPr>
            </w:pPr>
            <w:proofErr w:type="spellStart"/>
            <w:r w:rsidRPr="661D8893">
              <w:rPr>
                <w:rFonts w:asciiTheme="majorHAnsi" w:eastAsiaTheme="majorEastAsia" w:hAnsiTheme="majorHAnsi" w:cstheme="majorBidi"/>
                <w:color w:val="000000" w:themeColor="text1"/>
                <w:sz w:val="18"/>
                <w:szCs w:val="18"/>
              </w:rPr>
              <w:t>gegevens</w:t>
            </w:r>
            <w:proofErr w:type="spellEnd"/>
            <w:r w:rsidRPr="661D8893">
              <w:rPr>
                <w:rFonts w:asciiTheme="majorHAnsi" w:eastAsiaTheme="majorEastAsia" w:hAnsiTheme="majorHAnsi" w:cstheme="majorBidi"/>
                <w:color w:val="000000" w:themeColor="text1"/>
                <w:sz w:val="18"/>
                <w:szCs w:val="18"/>
              </w:rPr>
              <w:t xml:space="preserve"> met het </w:t>
            </w:r>
            <w:proofErr w:type="spellStart"/>
            <w:r w:rsidRPr="661D8893">
              <w:rPr>
                <w:rFonts w:asciiTheme="majorHAnsi" w:eastAsiaTheme="majorEastAsia" w:hAnsiTheme="majorHAnsi" w:cstheme="majorBidi"/>
                <w:color w:val="000000" w:themeColor="text1"/>
                <w:sz w:val="18"/>
                <w:szCs w:val="18"/>
              </w:rPr>
              <w:t>oog</w:t>
            </w:r>
            <w:proofErr w:type="spellEnd"/>
            <w:r w:rsidRPr="661D8893">
              <w:rPr>
                <w:rFonts w:asciiTheme="majorHAnsi" w:eastAsiaTheme="majorEastAsia" w:hAnsiTheme="majorHAnsi" w:cstheme="majorBidi"/>
                <w:color w:val="000000" w:themeColor="text1"/>
                <w:sz w:val="18"/>
                <w:szCs w:val="18"/>
              </w:rPr>
              <w:t xml:space="preserve"> op het </w:t>
            </w:r>
            <w:proofErr w:type="spellStart"/>
            <w:r w:rsidRPr="661D8893">
              <w:rPr>
                <w:rFonts w:asciiTheme="majorHAnsi" w:eastAsiaTheme="majorEastAsia" w:hAnsiTheme="majorHAnsi" w:cstheme="majorBidi"/>
                <w:color w:val="000000" w:themeColor="text1"/>
                <w:sz w:val="18"/>
                <w:szCs w:val="18"/>
              </w:rPr>
              <w:t>organiseren</w:t>
            </w:r>
            <w:proofErr w:type="spellEnd"/>
            <w:r w:rsidRPr="661D8893">
              <w:rPr>
                <w:rFonts w:asciiTheme="majorHAnsi" w:eastAsiaTheme="majorEastAsia" w:hAnsiTheme="majorHAnsi" w:cstheme="majorBidi"/>
                <w:color w:val="000000" w:themeColor="text1"/>
                <w:sz w:val="18"/>
                <w:szCs w:val="18"/>
              </w:rPr>
              <w:t xml:space="preserve"> van het </w:t>
            </w:r>
            <w:proofErr w:type="spellStart"/>
            <w:r w:rsidRPr="661D8893">
              <w:rPr>
                <w:rFonts w:asciiTheme="majorHAnsi" w:eastAsiaTheme="majorEastAsia" w:hAnsiTheme="majorHAnsi" w:cstheme="majorBidi"/>
                <w:color w:val="000000" w:themeColor="text1"/>
                <w:sz w:val="18"/>
                <w:szCs w:val="18"/>
              </w:rPr>
              <w:t>onderwijs</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en</w:t>
            </w:r>
            <w:proofErr w:type="spellEnd"/>
            <w:r w:rsidRPr="661D8893">
              <w:rPr>
                <w:rFonts w:asciiTheme="majorHAnsi" w:eastAsiaTheme="majorEastAsia" w:hAnsiTheme="majorHAnsi" w:cstheme="majorBidi"/>
                <w:color w:val="000000" w:themeColor="text1"/>
                <w:sz w:val="18"/>
                <w:szCs w:val="18"/>
              </w:rPr>
              <w:t xml:space="preserve"> het </w:t>
            </w:r>
            <w:proofErr w:type="spellStart"/>
            <w:r w:rsidRPr="661D8893">
              <w:rPr>
                <w:rFonts w:asciiTheme="majorHAnsi" w:eastAsiaTheme="majorEastAsia" w:hAnsiTheme="majorHAnsi" w:cstheme="majorBidi"/>
                <w:color w:val="000000" w:themeColor="text1"/>
                <w:sz w:val="18"/>
                <w:szCs w:val="18"/>
              </w:rPr>
              <w:t>verstrekken</w:t>
            </w:r>
            <w:proofErr w:type="spellEnd"/>
            <w:r w:rsidRPr="661D8893">
              <w:rPr>
                <w:rFonts w:asciiTheme="majorHAnsi" w:eastAsiaTheme="majorEastAsia" w:hAnsiTheme="majorHAnsi" w:cstheme="majorBidi"/>
                <w:color w:val="000000" w:themeColor="text1"/>
                <w:sz w:val="18"/>
                <w:szCs w:val="18"/>
              </w:rPr>
              <w:t xml:space="preserve"> of </w:t>
            </w:r>
            <w:proofErr w:type="spellStart"/>
            <w:r w:rsidRPr="661D8893">
              <w:rPr>
                <w:rFonts w:asciiTheme="majorHAnsi" w:eastAsiaTheme="majorEastAsia" w:hAnsiTheme="majorHAnsi" w:cstheme="majorBidi"/>
                <w:color w:val="000000" w:themeColor="text1"/>
                <w:sz w:val="18"/>
                <w:szCs w:val="18"/>
              </w:rPr>
              <w:t>ter</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beschikking</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stellen</w:t>
            </w:r>
            <w:proofErr w:type="spellEnd"/>
            <w:r w:rsidRPr="661D8893">
              <w:rPr>
                <w:rFonts w:asciiTheme="majorHAnsi" w:eastAsiaTheme="majorEastAsia" w:hAnsiTheme="majorHAnsi" w:cstheme="majorBidi"/>
                <w:color w:val="000000" w:themeColor="text1"/>
                <w:sz w:val="18"/>
                <w:szCs w:val="18"/>
              </w:rPr>
              <w:t xml:space="preserve"> van </w:t>
            </w:r>
            <w:proofErr w:type="spellStart"/>
            <w:r w:rsidRPr="661D8893">
              <w:rPr>
                <w:rFonts w:asciiTheme="majorHAnsi" w:eastAsiaTheme="majorEastAsia" w:hAnsiTheme="majorHAnsi" w:cstheme="majorBidi"/>
                <w:color w:val="000000" w:themeColor="text1"/>
                <w:sz w:val="18"/>
                <w:szCs w:val="18"/>
              </w:rPr>
              <w:t>leermiddelen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hieronder</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vallen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ook</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lesroosters</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boekenlijsten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schoolpasjes</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enz</w:t>
            </w:r>
            <w:proofErr w:type="spellEnd"/>
            <w:r w:rsidRPr="661D8893">
              <w:rPr>
                <w:rFonts w:asciiTheme="majorHAnsi" w:eastAsiaTheme="majorEastAsia" w:hAnsiTheme="majorHAnsi" w:cstheme="majorBidi"/>
                <w:color w:val="000000" w:themeColor="text1"/>
                <w:sz w:val="18"/>
                <w:szCs w:val="18"/>
              </w:rPr>
              <w:t>.</w:t>
            </w:r>
          </w:p>
        </w:tc>
      </w:tr>
      <w:tr w:rsidR="0041191C" w:rsidRPr="00AE3FD8" w14:paraId="4E7755A0" w14:textId="77777777" w:rsidTr="661D8893">
        <w:tc>
          <w:tcPr>
            <w:tcW w:w="2268" w:type="dxa"/>
          </w:tcPr>
          <w:p w14:paraId="037F6D30" w14:textId="77777777" w:rsidR="0041191C" w:rsidRPr="00AE3FD8" w:rsidRDefault="0041191C" w:rsidP="661D8893">
            <w:pPr>
              <w:rPr>
                <w:rFonts w:asciiTheme="majorHAnsi" w:eastAsiaTheme="majorEastAsia" w:hAnsiTheme="majorHAnsi" w:cstheme="majorBidi"/>
                <w:color w:val="000000" w:themeColor="text1"/>
                <w:sz w:val="18"/>
                <w:szCs w:val="18"/>
              </w:rPr>
            </w:pPr>
            <w:r w:rsidRPr="661D8893">
              <w:rPr>
                <w:rFonts w:asciiTheme="majorHAnsi" w:eastAsiaTheme="majorEastAsia" w:hAnsiTheme="majorHAnsi" w:cstheme="majorBidi"/>
                <w:color w:val="000000" w:themeColor="text1"/>
                <w:sz w:val="18"/>
                <w:szCs w:val="18"/>
              </w:rPr>
              <w:t xml:space="preserve">9. </w:t>
            </w:r>
            <w:proofErr w:type="spellStart"/>
            <w:r w:rsidRPr="661D8893">
              <w:rPr>
                <w:rFonts w:asciiTheme="majorHAnsi" w:eastAsiaTheme="majorEastAsia" w:hAnsiTheme="majorHAnsi" w:cstheme="majorBidi"/>
                <w:color w:val="000000" w:themeColor="text1"/>
                <w:sz w:val="18"/>
                <w:szCs w:val="18"/>
              </w:rPr>
              <w:t>Financiën</w:t>
            </w:r>
            <w:proofErr w:type="spellEnd"/>
          </w:p>
        </w:tc>
        <w:tc>
          <w:tcPr>
            <w:tcW w:w="6657" w:type="dxa"/>
          </w:tcPr>
          <w:p w14:paraId="23898645" w14:textId="77777777" w:rsidR="0041191C" w:rsidRPr="00AE3FD8" w:rsidRDefault="0041191C" w:rsidP="661D8893">
            <w:pPr>
              <w:jc w:val="both"/>
              <w:rPr>
                <w:rFonts w:asciiTheme="majorHAnsi" w:eastAsiaTheme="majorEastAsia" w:hAnsiTheme="majorHAnsi" w:cstheme="majorBidi"/>
                <w:color w:val="000000" w:themeColor="text1"/>
                <w:sz w:val="18"/>
                <w:szCs w:val="18"/>
              </w:rPr>
            </w:pPr>
            <w:proofErr w:type="spellStart"/>
            <w:r w:rsidRPr="661D8893">
              <w:rPr>
                <w:rFonts w:asciiTheme="majorHAnsi" w:eastAsiaTheme="majorEastAsia" w:hAnsiTheme="majorHAnsi" w:cstheme="majorBidi"/>
                <w:color w:val="000000" w:themeColor="text1"/>
                <w:sz w:val="18"/>
                <w:szCs w:val="18"/>
              </w:rPr>
              <w:t>gegevens</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voor</w:t>
            </w:r>
            <w:proofErr w:type="spellEnd"/>
            <w:r w:rsidRPr="661D8893">
              <w:rPr>
                <w:rFonts w:asciiTheme="majorHAnsi" w:eastAsiaTheme="majorEastAsia" w:hAnsiTheme="majorHAnsi" w:cstheme="majorBidi"/>
                <w:color w:val="000000" w:themeColor="text1"/>
                <w:sz w:val="18"/>
                <w:szCs w:val="18"/>
              </w:rPr>
              <w:t xml:space="preserve"> het </w:t>
            </w:r>
            <w:proofErr w:type="spellStart"/>
            <w:r w:rsidRPr="661D8893">
              <w:rPr>
                <w:rFonts w:asciiTheme="majorHAnsi" w:eastAsiaTheme="majorEastAsia" w:hAnsiTheme="majorHAnsi" w:cstheme="majorBidi"/>
                <w:color w:val="000000" w:themeColor="text1"/>
                <w:sz w:val="18"/>
                <w:szCs w:val="18"/>
              </w:rPr>
              <w:t>berekenen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vastleggen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innen</w:t>
            </w:r>
            <w:proofErr w:type="spellEnd"/>
            <w:r w:rsidRPr="661D8893">
              <w:rPr>
                <w:rFonts w:asciiTheme="majorHAnsi" w:eastAsiaTheme="majorEastAsia" w:hAnsiTheme="majorHAnsi" w:cstheme="majorBidi"/>
                <w:color w:val="000000" w:themeColor="text1"/>
                <w:sz w:val="18"/>
                <w:szCs w:val="18"/>
              </w:rPr>
              <w:t xml:space="preserve"> van </w:t>
            </w:r>
            <w:proofErr w:type="spellStart"/>
            <w:r w:rsidRPr="661D8893">
              <w:rPr>
                <w:rFonts w:asciiTheme="majorHAnsi" w:eastAsiaTheme="majorEastAsia" w:hAnsiTheme="majorHAnsi" w:cstheme="majorBidi"/>
                <w:color w:val="000000" w:themeColor="text1"/>
                <w:sz w:val="18"/>
                <w:szCs w:val="18"/>
              </w:rPr>
              <w:t>inschrijvingsgelden</w:t>
            </w:r>
            <w:proofErr w:type="spellEnd"/>
            <w:r w:rsidRPr="661D8893">
              <w:rPr>
                <w:rFonts w:asciiTheme="majorHAnsi" w:eastAsiaTheme="majorEastAsia" w:hAnsiTheme="majorHAnsi" w:cstheme="majorBidi"/>
                <w:color w:val="000000" w:themeColor="text1"/>
                <w:sz w:val="18"/>
                <w:szCs w:val="18"/>
              </w:rPr>
              <w:t xml:space="preserve">, school- </w:t>
            </w:r>
            <w:proofErr w:type="spellStart"/>
            <w:r w:rsidRPr="661D8893">
              <w:rPr>
                <w:rFonts w:asciiTheme="majorHAnsi" w:eastAsiaTheme="majorEastAsia" w:hAnsiTheme="majorHAnsi" w:cstheme="majorBidi"/>
                <w:color w:val="000000" w:themeColor="text1"/>
                <w:sz w:val="18"/>
                <w:szCs w:val="18"/>
              </w:rPr>
              <w:t>en</w:t>
            </w:r>
            <w:proofErr w:type="spellEnd"/>
            <w:r w:rsidRPr="661D8893">
              <w:rPr>
                <w:rFonts w:asciiTheme="majorHAnsi" w:eastAsiaTheme="majorEastAsia" w:hAnsiTheme="majorHAnsi" w:cstheme="majorBidi"/>
                <w:color w:val="000000" w:themeColor="text1"/>
                <w:sz w:val="18"/>
                <w:szCs w:val="18"/>
              </w:rPr>
              <w:t xml:space="preserve">/of </w:t>
            </w:r>
            <w:proofErr w:type="spellStart"/>
            <w:r w:rsidRPr="661D8893">
              <w:rPr>
                <w:rFonts w:asciiTheme="majorHAnsi" w:eastAsiaTheme="majorEastAsia" w:hAnsiTheme="majorHAnsi" w:cstheme="majorBidi"/>
                <w:color w:val="000000" w:themeColor="text1"/>
                <w:sz w:val="18"/>
                <w:szCs w:val="18"/>
              </w:rPr>
              <w:t>lesgelden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bijdragen</w:t>
            </w:r>
            <w:proofErr w:type="spellEnd"/>
            <w:r w:rsidRPr="661D8893">
              <w:rPr>
                <w:rFonts w:asciiTheme="majorHAnsi" w:eastAsiaTheme="majorEastAsia" w:hAnsiTheme="majorHAnsi" w:cstheme="majorBidi"/>
                <w:color w:val="000000" w:themeColor="text1"/>
                <w:sz w:val="18"/>
                <w:szCs w:val="18"/>
              </w:rPr>
              <w:t xml:space="preserve"> of </w:t>
            </w:r>
            <w:proofErr w:type="spellStart"/>
            <w:r w:rsidRPr="661D8893">
              <w:rPr>
                <w:rFonts w:asciiTheme="majorHAnsi" w:eastAsiaTheme="majorEastAsia" w:hAnsiTheme="majorHAnsi" w:cstheme="majorBidi"/>
                <w:color w:val="000000" w:themeColor="text1"/>
                <w:sz w:val="18"/>
                <w:szCs w:val="18"/>
              </w:rPr>
              <w:t>vergoedingen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voor</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leermiddelen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buitenschoolse</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activiteiten</w:t>
            </w:r>
            <w:proofErr w:type="spellEnd"/>
            <w:r w:rsidRPr="661D8893">
              <w:rPr>
                <w:rFonts w:asciiTheme="majorHAnsi" w:eastAsiaTheme="majorEastAsia" w:hAnsiTheme="majorHAnsi" w:cstheme="majorBidi"/>
                <w:color w:val="000000" w:themeColor="text1"/>
                <w:sz w:val="18"/>
                <w:szCs w:val="18"/>
              </w:rPr>
              <w:t>. (</w:t>
            </w:r>
            <w:proofErr w:type="spellStart"/>
            <w:r w:rsidRPr="661D8893">
              <w:rPr>
                <w:rFonts w:asciiTheme="majorHAnsi" w:eastAsiaTheme="majorEastAsia" w:hAnsiTheme="majorHAnsi" w:cstheme="majorBidi"/>
                <w:color w:val="000000" w:themeColor="text1"/>
                <w:sz w:val="18"/>
                <w:szCs w:val="18"/>
              </w:rPr>
              <w:t>denk</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hierbij</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aan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een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bankrekeningnummer</w:t>
            </w:r>
            <w:proofErr w:type="spellEnd"/>
            <w:r w:rsidRPr="661D8893">
              <w:rPr>
                <w:rFonts w:asciiTheme="majorHAnsi" w:eastAsiaTheme="majorEastAsia" w:hAnsiTheme="majorHAnsi" w:cstheme="majorBidi"/>
                <w:color w:val="000000" w:themeColor="text1"/>
                <w:sz w:val="18"/>
                <w:szCs w:val="18"/>
              </w:rPr>
              <w:t xml:space="preserve"> van de </w:t>
            </w:r>
            <w:proofErr w:type="spellStart"/>
            <w:r w:rsidRPr="661D8893">
              <w:rPr>
                <w:rFonts w:asciiTheme="majorHAnsi" w:eastAsiaTheme="majorEastAsia" w:hAnsiTheme="majorHAnsi" w:cstheme="majorBidi"/>
                <w:color w:val="000000" w:themeColor="text1"/>
                <w:sz w:val="18"/>
                <w:szCs w:val="18"/>
              </w:rPr>
              <w:t>ouders</w:t>
            </w:r>
            <w:proofErr w:type="spellEnd"/>
            <w:r w:rsidRPr="661D8893">
              <w:rPr>
                <w:rFonts w:asciiTheme="majorHAnsi" w:eastAsiaTheme="majorEastAsia" w:hAnsiTheme="majorHAnsi" w:cstheme="majorBidi"/>
                <w:color w:val="000000" w:themeColor="text1"/>
                <w:sz w:val="18"/>
                <w:szCs w:val="18"/>
              </w:rPr>
              <w:t>)</w:t>
            </w:r>
          </w:p>
        </w:tc>
      </w:tr>
      <w:tr w:rsidR="0041191C" w:rsidRPr="00AE3FD8" w14:paraId="198EB66C" w14:textId="77777777" w:rsidTr="661D8893">
        <w:tc>
          <w:tcPr>
            <w:tcW w:w="2268" w:type="dxa"/>
          </w:tcPr>
          <w:p w14:paraId="0F15DB63" w14:textId="77777777" w:rsidR="0041191C" w:rsidRPr="00AE3FD8" w:rsidRDefault="0041191C" w:rsidP="661D8893">
            <w:pPr>
              <w:rPr>
                <w:rFonts w:asciiTheme="majorHAnsi" w:eastAsiaTheme="majorEastAsia" w:hAnsiTheme="majorHAnsi" w:cstheme="majorBidi"/>
                <w:color w:val="000000" w:themeColor="text1"/>
                <w:sz w:val="18"/>
                <w:szCs w:val="18"/>
              </w:rPr>
            </w:pPr>
            <w:r w:rsidRPr="661D8893">
              <w:rPr>
                <w:rFonts w:asciiTheme="majorHAnsi" w:eastAsiaTheme="majorEastAsia" w:hAnsiTheme="majorHAnsi" w:cstheme="majorBidi"/>
                <w:color w:val="000000" w:themeColor="text1"/>
                <w:sz w:val="18"/>
                <w:szCs w:val="18"/>
              </w:rPr>
              <w:t xml:space="preserve">10. </w:t>
            </w:r>
            <w:proofErr w:type="spellStart"/>
            <w:r w:rsidRPr="661D8893">
              <w:rPr>
                <w:rFonts w:asciiTheme="majorHAnsi" w:eastAsiaTheme="majorEastAsia" w:hAnsiTheme="majorHAnsi" w:cstheme="majorBidi"/>
                <w:color w:val="000000" w:themeColor="text1"/>
                <w:sz w:val="18"/>
                <w:szCs w:val="18"/>
              </w:rPr>
              <w:t>Beeldmateriaal</w:t>
            </w:r>
            <w:proofErr w:type="spellEnd"/>
          </w:p>
        </w:tc>
        <w:tc>
          <w:tcPr>
            <w:tcW w:w="6657" w:type="dxa"/>
          </w:tcPr>
          <w:p w14:paraId="69E5475B" w14:textId="77777777" w:rsidR="0041191C" w:rsidRPr="00AE3FD8" w:rsidRDefault="0041191C" w:rsidP="661D8893">
            <w:pPr>
              <w:jc w:val="both"/>
              <w:rPr>
                <w:rFonts w:asciiTheme="majorHAnsi" w:eastAsiaTheme="majorEastAsia" w:hAnsiTheme="majorHAnsi" w:cstheme="majorBidi"/>
                <w:color w:val="000000" w:themeColor="text1"/>
                <w:sz w:val="18"/>
                <w:szCs w:val="18"/>
              </w:rPr>
            </w:pPr>
            <w:proofErr w:type="spellStart"/>
            <w:r w:rsidRPr="661D8893">
              <w:rPr>
                <w:rFonts w:asciiTheme="majorHAnsi" w:eastAsiaTheme="majorEastAsia" w:hAnsiTheme="majorHAnsi" w:cstheme="majorBidi"/>
                <w:color w:val="000000" w:themeColor="text1"/>
                <w:sz w:val="18"/>
                <w:szCs w:val="18"/>
              </w:rPr>
              <w:t>foto’s</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videobeelden</w:t>
            </w:r>
            <w:proofErr w:type="spellEnd"/>
            <w:r w:rsidRPr="661D8893">
              <w:rPr>
                <w:rFonts w:asciiTheme="majorHAnsi" w:eastAsiaTheme="majorEastAsia" w:hAnsiTheme="majorHAnsi" w:cstheme="majorBidi"/>
                <w:color w:val="000000" w:themeColor="text1"/>
                <w:sz w:val="18"/>
                <w:szCs w:val="18"/>
              </w:rPr>
              <w:t xml:space="preserve"> (met of </w:t>
            </w:r>
            <w:proofErr w:type="spellStart"/>
            <w:r w:rsidRPr="661D8893">
              <w:rPr>
                <w:rFonts w:asciiTheme="majorHAnsi" w:eastAsiaTheme="majorEastAsia" w:hAnsiTheme="majorHAnsi" w:cstheme="majorBidi"/>
                <w:color w:val="000000" w:themeColor="text1"/>
                <w:sz w:val="18"/>
                <w:szCs w:val="18"/>
              </w:rPr>
              <w:t>zonder</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geluid</w:t>
            </w:r>
            <w:proofErr w:type="spellEnd"/>
            <w:r w:rsidRPr="661D8893">
              <w:rPr>
                <w:rFonts w:asciiTheme="majorHAnsi" w:eastAsiaTheme="majorEastAsia" w:hAnsiTheme="majorHAnsi" w:cstheme="majorBidi"/>
                <w:color w:val="000000" w:themeColor="text1"/>
                <w:sz w:val="18"/>
                <w:szCs w:val="18"/>
              </w:rPr>
              <w:t xml:space="preserve">) van </w:t>
            </w:r>
            <w:proofErr w:type="spellStart"/>
            <w:r w:rsidRPr="661D8893">
              <w:rPr>
                <w:rFonts w:asciiTheme="majorHAnsi" w:eastAsiaTheme="majorEastAsia" w:hAnsiTheme="majorHAnsi" w:cstheme="majorBidi"/>
                <w:color w:val="000000" w:themeColor="text1"/>
                <w:sz w:val="18"/>
                <w:szCs w:val="18"/>
              </w:rPr>
              <w:t>activiteiten</w:t>
            </w:r>
            <w:proofErr w:type="spellEnd"/>
            <w:r w:rsidRPr="661D8893">
              <w:rPr>
                <w:rFonts w:asciiTheme="majorHAnsi" w:eastAsiaTheme="majorEastAsia" w:hAnsiTheme="majorHAnsi" w:cstheme="majorBidi"/>
                <w:color w:val="000000" w:themeColor="text1"/>
                <w:sz w:val="18"/>
                <w:szCs w:val="18"/>
              </w:rPr>
              <w:t xml:space="preserve"> van de school op basis van </w:t>
            </w:r>
            <w:proofErr w:type="spellStart"/>
            <w:r w:rsidRPr="661D8893">
              <w:rPr>
                <w:rFonts w:asciiTheme="majorHAnsi" w:eastAsiaTheme="majorEastAsia" w:hAnsiTheme="majorHAnsi" w:cstheme="majorBidi"/>
                <w:color w:val="000000" w:themeColor="text1"/>
                <w:sz w:val="18"/>
                <w:szCs w:val="18"/>
              </w:rPr>
              <w:t>toestemming</w:t>
            </w:r>
            <w:proofErr w:type="spellEnd"/>
            <w:r w:rsidRPr="661D8893">
              <w:rPr>
                <w:rFonts w:asciiTheme="majorHAnsi" w:eastAsiaTheme="majorEastAsia" w:hAnsiTheme="majorHAnsi" w:cstheme="majorBidi"/>
                <w:color w:val="000000" w:themeColor="text1"/>
                <w:sz w:val="18"/>
                <w:szCs w:val="18"/>
              </w:rPr>
              <w:t>.</w:t>
            </w:r>
          </w:p>
          <w:p w14:paraId="76355544" w14:textId="77777777" w:rsidR="0041191C" w:rsidRPr="00AE3FD8" w:rsidRDefault="0041191C" w:rsidP="661D8893">
            <w:pPr>
              <w:jc w:val="both"/>
              <w:rPr>
                <w:rFonts w:asciiTheme="majorHAnsi" w:eastAsiaTheme="majorEastAsia" w:hAnsiTheme="majorHAnsi" w:cstheme="majorBidi"/>
                <w:color w:val="000000" w:themeColor="text1"/>
                <w:sz w:val="18"/>
                <w:szCs w:val="18"/>
              </w:rPr>
            </w:pPr>
            <w:r w:rsidRPr="661D8893">
              <w:rPr>
                <w:rFonts w:asciiTheme="majorHAnsi" w:eastAsiaTheme="majorEastAsia" w:hAnsiTheme="majorHAnsi" w:cstheme="majorBidi"/>
                <w:b/>
                <w:bCs/>
                <w:color w:val="000000" w:themeColor="text1"/>
                <w:sz w:val="18"/>
                <w:szCs w:val="18"/>
              </w:rPr>
              <w:t>Let op:</w:t>
            </w:r>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Voor</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pasfoto</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voor</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identificatiedoeleinden</w:t>
            </w:r>
            <w:proofErr w:type="spellEnd"/>
            <w:r w:rsidRPr="661D8893">
              <w:rPr>
                <w:rFonts w:asciiTheme="majorHAnsi" w:eastAsiaTheme="majorEastAsia" w:hAnsiTheme="majorHAnsi" w:cstheme="majorBidi"/>
                <w:color w:val="000000" w:themeColor="text1"/>
                <w:sz w:val="18"/>
                <w:szCs w:val="18"/>
              </w:rPr>
              <w:t xml:space="preserve"> is </w:t>
            </w:r>
            <w:proofErr w:type="spellStart"/>
            <w:r w:rsidRPr="661D8893">
              <w:rPr>
                <w:rFonts w:asciiTheme="majorHAnsi" w:eastAsiaTheme="majorEastAsia" w:hAnsiTheme="majorHAnsi" w:cstheme="majorBidi"/>
                <w:color w:val="000000" w:themeColor="text1"/>
                <w:sz w:val="18"/>
                <w:szCs w:val="18"/>
              </w:rPr>
              <w:t>geen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toestemming</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nodig</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schoolpas</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als</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aanvulling</w:t>
            </w:r>
            <w:proofErr w:type="spellEnd"/>
            <w:r w:rsidRPr="661D8893">
              <w:rPr>
                <w:rFonts w:asciiTheme="majorHAnsi" w:eastAsiaTheme="majorEastAsia" w:hAnsiTheme="majorHAnsi" w:cstheme="majorBidi"/>
                <w:color w:val="000000" w:themeColor="text1"/>
                <w:sz w:val="18"/>
                <w:szCs w:val="18"/>
              </w:rPr>
              <w:t xml:space="preserve"> op het dossier).</w:t>
            </w:r>
          </w:p>
        </w:tc>
      </w:tr>
      <w:tr w:rsidR="0041191C" w:rsidRPr="00AE3FD8" w14:paraId="4DBBA117" w14:textId="77777777" w:rsidTr="661D8893">
        <w:tc>
          <w:tcPr>
            <w:tcW w:w="2268" w:type="dxa"/>
          </w:tcPr>
          <w:p w14:paraId="0A35AFD3" w14:textId="77777777" w:rsidR="0041191C" w:rsidRPr="00AE3FD8" w:rsidRDefault="0041191C" w:rsidP="661D8893">
            <w:pPr>
              <w:rPr>
                <w:rFonts w:asciiTheme="majorHAnsi" w:eastAsiaTheme="majorEastAsia" w:hAnsiTheme="majorHAnsi" w:cstheme="majorBidi"/>
                <w:color w:val="000000" w:themeColor="text1"/>
                <w:sz w:val="18"/>
                <w:szCs w:val="18"/>
              </w:rPr>
            </w:pPr>
            <w:r w:rsidRPr="661D8893">
              <w:rPr>
                <w:rFonts w:asciiTheme="majorHAnsi" w:eastAsiaTheme="majorEastAsia" w:hAnsiTheme="majorHAnsi" w:cstheme="majorBidi"/>
                <w:color w:val="000000" w:themeColor="text1"/>
                <w:sz w:val="18"/>
                <w:szCs w:val="18"/>
              </w:rPr>
              <w:t>11. Docent /</w:t>
            </w:r>
            <w:proofErr w:type="spellStart"/>
            <w:r w:rsidRPr="661D8893">
              <w:rPr>
                <w:rFonts w:asciiTheme="majorHAnsi" w:eastAsiaTheme="majorEastAsia" w:hAnsiTheme="majorHAnsi" w:cstheme="majorBidi"/>
                <w:color w:val="000000" w:themeColor="text1"/>
                <w:sz w:val="18"/>
                <w:szCs w:val="18"/>
              </w:rPr>
              <w:t>zorgcoördi-nator</w:t>
            </w:r>
            <w:proofErr w:type="spellEnd"/>
            <w:r w:rsidRPr="661D8893">
              <w:rPr>
                <w:rFonts w:asciiTheme="majorHAnsi" w:eastAsiaTheme="majorEastAsia" w:hAnsiTheme="majorHAnsi" w:cstheme="majorBidi"/>
                <w:color w:val="000000" w:themeColor="text1"/>
                <w:sz w:val="18"/>
                <w:szCs w:val="18"/>
              </w:rPr>
              <w:t xml:space="preserve">/ intern </w:t>
            </w:r>
            <w:proofErr w:type="spellStart"/>
            <w:r w:rsidRPr="661D8893">
              <w:rPr>
                <w:rFonts w:asciiTheme="majorHAnsi" w:eastAsiaTheme="majorEastAsia" w:hAnsiTheme="majorHAnsi" w:cstheme="majorBidi"/>
                <w:color w:val="000000" w:themeColor="text1"/>
                <w:sz w:val="18"/>
                <w:szCs w:val="18"/>
              </w:rPr>
              <w:t>begeleider</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decaan</w:t>
            </w:r>
            <w:proofErr w:type="spellEnd"/>
            <w:r w:rsidRPr="661D8893">
              <w:rPr>
                <w:rFonts w:asciiTheme="majorHAnsi" w:eastAsiaTheme="majorEastAsia" w:hAnsiTheme="majorHAnsi" w:cstheme="majorBidi"/>
                <w:color w:val="000000" w:themeColor="text1"/>
                <w:sz w:val="18"/>
                <w:szCs w:val="18"/>
              </w:rPr>
              <w:t xml:space="preserve"> / mentor</w:t>
            </w:r>
          </w:p>
        </w:tc>
        <w:tc>
          <w:tcPr>
            <w:tcW w:w="6657" w:type="dxa"/>
          </w:tcPr>
          <w:p w14:paraId="1C3CCD3C" w14:textId="77777777" w:rsidR="0041191C" w:rsidRPr="00AE3FD8" w:rsidRDefault="0041191C" w:rsidP="661D8893">
            <w:pPr>
              <w:jc w:val="both"/>
              <w:rPr>
                <w:rFonts w:asciiTheme="majorHAnsi" w:eastAsiaTheme="majorEastAsia" w:hAnsiTheme="majorHAnsi" w:cstheme="majorBidi"/>
                <w:color w:val="000000" w:themeColor="text1"/>
                <w:sz w:val="18"/>
                <w:szCs w:val="18"/>
              </w:rPr>
            </w:pPr>
            <w:proofErr w:type="spellStart"/>
            <w:r w:rsidRPr="661D8893">
              <w:rPr>
                <w:rFonts w:asciiTheme="majorHAnsi" w:eastAsiaTheme="majorEastAsia" w:hAnsiTheme="majorHAnsi" w:cstheme="majorBidi"/>
                <w:color w:val="000000" w:themeColor="text1"/>
                <w:sz w:val="18"/>
                <w:szCs w:val="18"/>
              </w:rPr>
              <w:t>gegevens</w:t>
            </w:r>
            <w:proofErr w:type="spellEnd"/>
            <w:r w:rsidRPr="661D8893">
              <w:rPr>
                <w:rFonts w:asciiTheme="majorHAnsi" w:eastAsiaTheme="majorEastAsia" w:hAnsiTheme="majorHAnsi" w:cstheme="majorBidi"/>
                <w:color w:val="000000" w:themeColor="text1"/>
                <w:sz w:val="18"/>
                <w:szCs w:val="18"/>
              </w:rPr>
              <w:t xml:space="preserve"> van </w:t>
            </w:r>
            <w:proofErr w:type="spellStart"/>
            <w:r w:rsidRPr="661D8893">
              <w:rPr>
                <w:rFonts w:asciiTheme="majorHAnsi" w:eastAsiaTheme="majorEastAsia" w:hAnsiTheme="majorHAnsi" w:cstheme="majorBidi"/>
                <w:b/>
                <w:bCs/>
                <w:color w:val="000000" w:themeColor="text1"/>
                <w:sz w:val="18"/>
                <w:szCs w:val="18"/>
              </w:rPr>
              <w:t>docenten</w:t>
            </w:r>
            <w:proofErr w:type="spellEnd"/>
            <w:r w:rsidRPr="661D8893">
              <w:rPr>
                <w:rFonts w:asciiTheme="majorHAnsi" w:eastAsiaTheme="majorEastAsia" w:hAnsiTheme="majorHAnsi" w:cstheme="majorBidi"/>
                <w:b/>
                <w:bCs/>
                <w:color w:val="000000" w:themeColor="text1"/>
                <w:sz w:val="18"/>
                <w:szCs w:val="18"/>
              </w:rPr>
              <w:t xml:space="preserve"> </w:t>
            </w:r>
            <w:proofErr w:type="spellStart"/>
            <w:r w:rsidRPr="661D8893">
              <w:rPr>
                <w:rFonts w:asciiTheme="majorHAnsi" w:eastAsiaTheme="majorEastAsia" w:hAnsiTheme="majorHAnsi" w:cstheme="majorBidi"/>
                <w:b/>
                <w:bCs/>
                <w:color w:val="000000" w:themeColor="text1"/>
                <w:sz w:val="18"/>
                <w:szCs w:val="18"/>
              </w:rPr>
              <w:t>en</w:t>
            </w:r>
            <w:proofErr w:type="spellEnd"/>
            <w:r w:rsidRPr="661D8893">
              <w:rPr>
                <w:rFonts w:asciiTheme="majorHAnsi" w:eastAsiaTheme="majorEastAsia" w:hAnsiTheme="majorHAnsi" w:cstheme="majorBidi"/>
                <w:b/>
                <w:bCs/>
                <w:color w:val="000000" w:themeColor="text1"/>
                <w:sz w:val="18"/>
                <w:szCs w:val="18"/>
              </w:rPr>
              <w:t xml:space="preserve"> </w:t>
            </w:r>
            <w:proofErr w:type="spellStart"/>
            <w:r w:rsidRPr="661D8893">
              <w:rPr>
                <w:rFonts w:asciiTheme="majorHAnsi" w:eastAsiaTheme="majorEastAsia" w:hAnsiTheme="majorHAnsi" w:cstheme="majorBidi"/>
                <w:b/>
                <w:bCs/>
                <w:color w:val="000000" w:themeColor="text1"/>
                <w:sz w:val="18"/>
                <w:szCs w:val="18"/>
              </w:rPr>
              <w:t>begeleiders</w:t>
            </w:r>
            <w:proofErr w:type="spellEnd"/>
            <w:r w:rsidRPr="661D8893">
              <w:rPr>
                <w:rFonts w:asciiTheme="majorHAnsi" w:eastAsiaTheme="majorEastAsia" w:hAnsiTheme="majorHAnsi" w:cstheme="majorBidi"/>
                <w:b/>
                <w:bCs/>
                <w:color w:val="000000" w:themeColor="text1"/>
                <w:sz w:val="18"/>
                <w:szCs w:val="18"/>
              </w:rPr>
              <w:t>,</w:t>
            </w:r>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voor</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zover</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deze</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gegevens</w:t>
            </w:r>
            <w:proofErr w:type="spellEnd"/>
            <w:r w:rsidRPr="661D8893">
              <w:rPr>
                <w:rFonts w:asciiTheme="majorHAnsi" w:eastAsiaTheme="majorEastAsia" w:hAnsiTheme="majorHAnsi" w:cstheme="majorBidi"/>
                <w:color w:val="000000" w:themeColor="text1"/>
                <w:sz w:val="18"/>
                <w:szCs w:val="18"/>
              </w:rPr>
              <w:t xml:space="preserve"> van </w:t>
            </w:r>
            <w:proofErr w:type="spellStart"/>
            <w:r w:rsidRPr="661D8893">
              <w:rPr>
                <w:rFonts w:asciiTheme="majorHAnsi" w:eastAsiaTheme="majorEastAsia" w:hAnsiTheme="majorHAnsi" w:cstheme="majorBidi"/>
                <w:color w:val="000000" w:themeColor="text1"/>
                <w:sz w:val="18"/>
                <w:szCs w:val="18"/>
              </w:rPr>
              <w:t>belang</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zijn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voor</w:t>
            </w:r>
            <w:proofErr w:type="spellEnd"/>
            <w:r w:rsidRPr="661D8893">
              <w:rPr>
                <w:rFonts w:asciiTheme="majorHAnsi" w:eastAsiaTheme="majorEastAsia" w:hAnsiTheme="majorHAnsi" w:cstheme="majorBidi"/>
                <w:color w:val="000000" w:themeColor="text1"/>
                <w:sz w:val="18"/>
                <w:szCs w:val="18"/>
              </w:rPr>
              <w:t xml:space="preserve"> de </w:t>
            </w:r>
            <w:proofErr w:type="spellStart"/>
            <w:r w:rsidRPr="661D8893">
              <w:rPr>
                <w:rFonts w:asciiTheme="majorHAnsi" w:eastAsiaTheme="majorEastAsia" w:hAnsiTheme="majorHAnsi" w:cstheme="majorBidi"/>
                <w:color w:val="000000" w:themeColor="text1"/>
                <w:sz w:val="18"/>
                <w:szCs w:val="18"/>
              </w:rPr>
              <w:t>organisatie</w:t>
            </w:r>
            <w:proofErr w:type="spellEnd"/>
            <w:r w:rsidRPr="661D8893">
              <w:rPr>
                <w:rFonts w:asciiTheme="majorHAnsi" w:eastAsiaTheme="majorEastAsia" w:hAnsiTheme="majorHAnsi" w:cstheme="majorBidi"/>
                <w:color w:val="000000" w:themeColor="text1"/>
                <w:sz w:val="18"/>
                <w:szCs w:val="18"/>
              </w:rPr>
              <w:t xml:space="preserve"> van de </w:t>
            </w:r>
            <w:proofErr w:type="spellStart"/>
            <w:r w:rsidRPr="661D8893">
              <w:rPr>
                <w:rFonts w:asciiTheme="majorHAnsi" w:eastAsiaTheme="majorEastAsia" w:hAnsiTheme="majorHAnsi" w:cstheme="majorBidi"/>
                <w:color w:val="000000" w:themeColor="text1"/>
                <w:sz w:val="18"/>
                <w:szCs w:val="18"/>
              </w:rPr>
              <w:t>instelling</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en</w:t>
            </w:r>
            <w:proofErr w:type="spellEnd"/>
            <w:r w:rsidRPr="661D8893">
              <w:rPr>
                <w:rFonts w:asciiTheme="majorHAnsi" w:eastAsiaTheme="majorEastAsia" w:hAnsiTheme="majorHAnsi" w:cstheme="majorBidi"/>
                <w:color w:val="000000" w:themeColor="text1"/>
                <w:sz w:val="18"/>
                <w:szCs w:val="18"/>
              </w:rPr>
              <w:t xml:space="preserve"> het </w:t>
            </w:r>
            <w:proofErr w:type="spellStart"/>
            <w:r w:rsidRPr="661D8893">
              <w:rPr>
                <w:rFonts w:asciiTheme="majorHAnsi" w:eastAsiaTheme="majorEastAsia" w:hAnsiTheme="majorHAnsi" w:cstheme="majorBidi"/>
                <w:color w:val="000000" w:themeColor="text1"/>
                <w:sz w:val="18"/>
                <w:szCs w:val="18"/>
              </w:rPr>
              <w:t>geven</w:t>
            </w:r>
            <w:proofErr w:type="spellEnd"/>
            <w:r w:rsidRPr="661D8893">
              <w:rPr>
                <w:rFonts w:asciiTheme="majorHAnsi" w:eastAsiaTheme="majorEastAsia" w:hAnsiTheme="majorHAnsi" w:cstheme="majorBidi"/>
                <w:color w:val="000000" w:themeColor="text1"/>
                <w:sz w:val="18"/>
                <w:szCs w:val="18"/>
              </w:rPr>
              <w:t xml:space="preserve"> van </w:t>
            </w:r>
            <w:proofErr w:type="spellStart"/>
            <w:r w:rsidRPr="661D8893">
              <w:rPr>
                <w:rFonts w:asciiTheme="majorHAnsi" w:eastAsiaTheme="majorEastAsia" w:hAnsiTheme="majorHAnsi" w:cstheme="majorBidi"/>
                <w:color w:val="000000" w:themeColor="text1"/>
                <w:sz w:val="18"/>
                <w:szCs w:val="18"/>
              </w:rPr>
              <w:t>onderwijs</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opleidingen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trainingen</w:t>
            </w:r>
            <w:proofErr w:type="spellEnd"/>
          </w:p>
        </w:tc>
      </w:tr>
      <w:tr w:rsidR="0041191C" w:rsidRPr="00AE3FD8" w14:paraId="04B811C9" w14:textId="77777777" w:rsidTr="661D8893">
        <w:tc>
          <w:tcPr>
            <w:tcW w:w="2268" w:type="dxa"/>
          </w:tcPr>
          <w:p w14:paraId="0CBC0B2C" w14:textId="77777777" w:rsidR="0041191C" w:rsidRPr="00AE3FD8" w:rsidRDefault="0041191C" w:rsidP="661D8893">
            <w:pPr>
              <w:rPr>
                <w:rFonts w:asciiTheme="majorHAnsi" w:eastAsiaTheme="majorEastAsia" w:hAnsiTheme="majorHAnsi" w:cstheme="majorBidi"/>
                <w:color w:val="000000" w:themeColor="text1"/>
                <w:sz w:val="18"/>
                <w:szCs w:val="18"/>
              </w:rPr>
            </w:pPr>
            <w:r w:rsidRPr="661D8893">
              <w:rPr>
                <w:rFonts w:asciiTheme="majorHAnsi" w:eastAsiaTheme="majorEastAsia" w:hAnsiTheme="majorHAnsi" w:cstheme="majorBidi"/>
                <w:color w:val="000000" w:themeColor="text1"/>
                <w:sz w:val="18"/>
                <w:szCs w:val="18"/>
              </w:rPr>
              <w:t>12. BSN (PGN)</w:t>
            </w:r>
          </w:p>
        </w:tc>
        <w:tc>
          <w:tcPr>
            <w:tcW w:w="6657" w:type="dxa"/>
          </w:tcPr>
          <w:p w14:paraId="44A873C9" w14:textId="77777777" w:rsidR="0041191C" w:rsidRPr="00AE3FD8" w:rsidRDefault="0041191C" w:rsidP="661D8893">
            <w:pPr>
              <w:jc w:val="both"/>
              <w:rPr>
                <w:rFonts w:asciiTheme="majorHAnsi" w:eastAsiaTheme="majorEastAsia" w:hAnsiTheme="majorHAnsi" w:cstheme="majorBidi"/>
                <w:color w:val="000000" w:themeColor="text1"/>
                <w:sz w:val="18"/>
                <w:szCs w:val="18"/>
              </w:rPr>
            </w:pPr>
            <w:r w:rsidRPr="661D8893">
              <w:rPr>
                <w:rFonts w:asciiTheme="majorHAnsi" w:eastAsiaTheme="majorEastAsia" w:hAnsiTheme="majorHAnsi" w:cstheme="majorBidi"/>
                <w:color w:val="000000" w:themeColor="text1"/>
                <w:sz w:val="18"/>
                <w:szCs w:val="18"/>
              </w:rPr>
              <w:t xml:space="preserve">In het </w:t>
            </w:r>
            <w:proofErr w:type="spellStart"/>
            <w:r w:rsidRPr="661D8893">
              <w:rPr>
                <w:rFonts w:asciiTheme="majorHAnsi" w:eastAsiaTheme="majorEastAsia" w:hAnsiTheme="majorHAnsi" w:cstheme="majorBidi"/>
                <w:color w:val="000000" w:themeColor="text1"/>
                <w:sz w:val="18"/>
                <w:szCs w:val="18"/>
              </w:rPr>
              <w:t>onderwijs</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heet</w:t>
            </w:r>
            <w:proofErr w:type="spellEnd"/>
            <w:r w:rsidRPr="661D8893">
              <w:rPr>
                <w:rFonts w:asciiTheme="majorHAnsi" w:eastAsiaTheme="majorEastAsia" w:hAnsiTheme="majorHAnsi" w:cstheme="majorBidi"/>
                <w:color w:val="000000" w:themeColor="text1"/>
                <w:sz w:val="18"/>
                <w:szCs w:val="18"/>
              </w:rPr>
              <w:t xml:space="preserve"> het BSN het </w:t>
            </w:r>
            <w:hyperlink r:id="rId11">
              <w:proofErr w:type="spellStart"/>
              <w:r w:rsidRPr="661D8893">
                <w:rPr>
                  <w:rFonts w:asciiTheme="majorHAnsi" w:eastAsiaTheme="majorEastAsia" w:hAnsiTheme="majorHAnsi" w:cstheme="majorBidi"/>
                  <w:color w:val="000000" w:themeColor="text1"/>
                  <w:sz w:val="18"/>
                  <w:szCs w:val="18"/>
                </w:rPr>
                <w:t>persoonsgebonden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nummer</w:t>
              </w:r>
              <w:proofErr w:type="spellEnd"/>
              <w:r w:rsidRPr="661D8893">
                <w:rPr>
                  <w:rFonts w:asciiTheme="majorHAnsi" w:eastAsiaTheme="majorEastAsia" w:hAnsiTheme="majorHAnsi" w:cstheme="majorBidi"/>
                  <w:color w:val="000000" w:themeColor="text1"/>
                  <w:sz w:val="18"/>
                  <w:szCs w:val="18"/>
                </w:rPr>
                <w:t xml:space="preserve"> (PGN)</w:t>
              </w:r>
            </w:hyperlink>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Ook</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wel</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onderwijsnummer</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genoemd</w:t>
            </w:r>
            <w:proofErr w:type="spellEnd"/>
            <w:r w:rsidRPr="661D8893">
              <w:rPr>
                <w:rFonts w:asciiTheme="majorHAnsi" w:eastAsiaTheme="majorEastAsia" w:hAnsiTheme="majorHAnsi" w:cstheme="majorBidi"/>
                <w:color w:val="000000" w:themeColor="text1"/>
                <w:sz w:val="18"/>
                <w:szCs w:val="18"/>
              </w:rPr>
              <w:t xml:space="preserve">. Het PGN is </w:t>
            </w:r>
            <w:proofErr w:type="spellStart"/>
            <w:r w:rsidRPr="661D8893">
              <w:rPr>
                <w:rFonts w:asciiTheme="majorHAnsi" w:eastAsiaTheme="majorEastAsia" w:hAnsiTheme="majorHAnsi" w:cstheme="majorBidi"/>
                <w:color w:val="000000" w:themeColor="text1"/>
                <w:sz w:val="18"/>
                <w:szCs w:val="18"/>
              </w:rPr>
              <w:t>hetzelfde</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nummer</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als</w:t>
            </w:r>
            <w:proofErr w:type="spellEnd"/>
            <w:r w:rsidRPr="661D8893">
              <w:rPr>
                <w:rFonts w:asciiTheme="majorHAnsi" w:eastAsiaTheme="majorEastAsia" w:hAnsiTheme="majorHAnsi" w:cstheme="majorBidi"/>
                <w:color w:val="000000" w:themeColor="text1"/>
                <w:sz w:val="18"/>
                <w:szCs w:val="18"/>
              </w:rPr>
              <w:t xml:space="preserve"> het BSN. </w:t>
            </w:r>
            <w:proofErr w:type="spellStart"/>
            <w:r w:rsidRPr="661D8893">
              <w:rPr>
                <w:rFonts w:asciiTheme="majorHAnsi" w:eastAsiaTheme="majorEastAsia" w:hAnsiTheme="majorHAnsi" w:cstheme="majorBidi"/>
                <w:color w:val="000000" w:themeColor="text1"/>
                <w:sz w:val="18"/>
                <w:szCs w:val="18"/>
              </w:rPr>
              <w:t>Scholen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zijn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verplicht</w:t>
            </w:r>
            <w:proofErr w:type="spellEnd"/>
            <w:r w:rsidRPr="661D8893">
              <w:rPr>
                <w:rFonts w:asciiTheme="majorHAnsi" w:eastAsiaTheme="majorEastAsia" w:hAnsiTheme="majorHAnsi" w:cstheme="majorBidi"/>
                <w:color w:val="000000" w:themeColor="text1"/>
                <w:sz w:val="18"/>
                <w:szCs w:val="18"/>
              </w:rPr>
              <w:t xml:space="preserve"> het PGN </w:t>
            </w:r>
            <w:proofErr w:type="spellStart"/>
            <w:r w:rsidRPr="661D8893">
              <w:rPr>
                <w:rFonts w:asciiTheme="majorHAnsi" w:eastAsiaTheme="majorEastAsia" w:hAnsiTheme="majorHAnsi" w:cstheme="majorBidi"/>
                <w:color w:val="000000" w:themeColor="text1"/>
                <w:sz w:val="18"/>
                <w:szCs w:val="18"/>
              </w:rPr>
              <w:t>te</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gebruiken</w:t>
            </w:r>
            <w:proofErr w:type="spellEnd"/>
            <w:r w:rsidRPr="661D8893">
              <w:rPr>
                <w:rFonts w:asciiTheme="majorHAnsi" w:eastAsiaTheme="majorEastAsia" w:hAnsiTheme="majorHAnsi" w:cstheme="majorBidi"/>
                <w:color w:val="000000" w:themeColor="text1"/>
                <w:sz w:val="18"/>
                <w:szCs w:val="18"/>
              </w:rPr>
              <w:t xml:space="preserve"> in </w:t>
            </w:r>
            <w:proofErr w:type="spellStart"/>
            <w:r w:rsidRPr="661D8893">
              <w:rPr>
                <w:rFonts w:asciiTheme="majorHAnsi" w:eastAsiaTheme="majorEastAsia" w:hAnsiTheme="majorHAnsi" w:cstheme="majorBidi"/>
                <w:color w:val="000000" w:themeColor="text1"/>
                <w:sz w:val="18"/>
                <w:szCs w:val="18"/>
              </w:rPr>
              <w:t>hun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administratie</w:t>
            </w:r>
            <w:proofErr w:type="spellEnd"/>
            <w:r w:rsidRPr="661D8893">
              <w:rPr>
                <w:rFonts w:asciiTheme="majorHAnsi" w:eastAsiaTheme="majorEastAsia" w:hAnsiTheme="majorHAnsi" w:cstheme="majorBidi"/>
                <w:color w:val="000000" w:themeColor="text1"/>
                <w:sz w:val="18"/>
                <w:szCs w:val="18"/>
              </w:rPr>
              <w:t>.</w:t>
            </w:r>
          </w:p>
        </w:tc>
      </w:tr>
      <w:tr w:rsidR="0041191C" w:rsidRPr="00AE3FD8" w14:paraId="4BB6AFD9" w14:textId="77777777" w:rsidTr="661D8893">
        <w:tc>
          <w:tcPr>
            <w:tcW w:w="2268" w:type="dxa"/>
          </w:tcPr>
          <w:p w14:paraId="0F48A5DA" w14:textId="77777777" w:rsidR="0041191C" w:rsidRPr="00AE3FD8" w:rsidRDefault="0041191C" w:rsidP="661D8893">
            <w:pPr>
              <w:rPr>
                <w:rFonts w:asciiTheme="majorHAnsi" w:eastAsiaTheme="majorEastAsia" w:hAnsiTheme="majorHAnsi" w:cstheme="majorBidi"/>
                <w:color w:val="000000" w:themeColor="text1"/>
                <w:sz w:val="18"/>
                <w:szCs w:val="18"/>
              </w:rPr>
            </w:pPr>
            <w:r w:rsidRPr="661D8893">
              <w:rPr>
                <w:rFonts w:asciiTheme="majorHAnsi" w:eastAsiaTheme="majorEastAsia" w:hAnsiTheme="majorHAnsi" w:cstheme="majorBidi"/>
                <w:color w:val="000000" w:themeColor="text1"/>
                <w:sz w:val="18"/>
                <w:szCs w:val="18"/>
              </w:rPr>
              <w:t xml:space="preserve">13. </w:t>
            </w:r>
            <w:proofErr w:type="spellStart"/>
            <w:r w:rsidRPr="661D8893">
              <w:rPr>
                <w:rFonts w:asciiTheme="majorHAnsi" w:eastAsiaTheme="majorEastAsia" w:hAnsiTheme="majorHAnsi" w:cstheme="majorBidi"/>
                <w:sz w:val="18"/>
                <w:szCs w:val="18"/>
              </w:rPr>
              <w:t>Keten</w:t>
            </w:r>
            <w:proofErr w:type="spellEnd"/>
            <w:r w:rsidRPr="661D8893">
              <w:rPr>
                <w:rFonts w:asciiTheme="majorHAnsi" w:eastAsiaTheme="majorEastAsia" w:hAnsiTheme="majorHAnsi" w:cstheme="majorBidi"/>
                <w:sz w:val="18"/>
                <w:szCs w:val="18"/>
              </w:rPr>
              <w:t>-ID (Eck-Id)</w:t>
            </w:r>
          </w:p>
        </w:tc>
        <w:tc>
          <w:tcPr>
            <w:tcW w:w="6657" w:type="dxa"/>
          </w:tcPr>
          <w:p w14:paraId="56275CB0" w14:textId="77777777" w:rsidR="0041191C" w:rsidRPr="00AE3FD8" w:rsidRDefault="0041191C" w:rsidP="661D8893">
            <w:pPr>
              <w:jc w:val="both"/>
              <w:rPr>
                <w:rFonts w:asciiTheme="majorHAnsi" w:eastAsiaTheme="majorEastAsia" w:hAnsiTheme="majorHAnsi" w:cstheme="majorBidi"/>
                <w:color w:val="000000" w:themeColor="text1"/>
                <w:sz w:val="18"/>
                <w:szCs w:val="18"/>
              </w:rPr>
            </w:pPr>
            <w:proofErr w:type="spellStart"/>
            <w:r w:rsidRPr="661D8893">
              <w:rPr>
                <w:rFonts w:asciiTheme="majorHAnsi" w:eastAsiaTheme="majorEastAsia" w:hAnsiTheme="majorHAnsi" w:cstheme="majorBidi"/>
                <w:color w:val="000000" w:themeColor="text1"/>
                <w:sz w:val="18"/>
                <w:szCs w:val="18"/>
              </w:rPr>
              <w:t>unieke</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iD</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voor</w:t>
            </w:r>
            <w:proofErr w:type="spellEnd"/>
            <w:r w:rsidRPr="661D8893">
              <w:rPr>
                <w:rFonts w:asciiTheme="majorHAnsi" w:eastAsiaTheme="majorEastAsia" w:hAnsiTheme="majorHAnsi" w:cstheme="majorBidi"/>
                <w:color w:val="000000" w:themeColor="text1"/>
                <w:sz w:val="18"/>
                <w:szCs w:val="18"/>
              </w:rPr>
              <w:t xml:space="preserve"> de '</w:t>
            </w:r>
            <w:proofErr w:type="spellStart"/>
            <w:r w:rsidRPr="661D8893">
              <w:rPr>
                <w:rFonts w:asciiTheme="majorHAnsi" w:eastAsiaTheme="majorEastAsia" w:hAnsiTheme="majorHAnsi" w:cstheme="majorBidi"/>
                <w:color w:val="000000" w:themeColor="text1"/>
                <w:sz w:val="18"/>
                <w:szCs w:val="18"/>
              </w:rPr>
              <w:t>educatieve</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contentketen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Hiermee</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kunnen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scholen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gegevens</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delen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zonder</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dat</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ze</w:t>
            </w:r>
            <w:proofErr w:type="spellEnd"/>
            <w:r w:rsidRPr="661D8893">
              <w:rPr>
                <w:rFonts w:asciiTheme="majorHAnsi" w:eastAsiaTheme="majorEastAsia" w:hAnsiTheme="majorHAnsi" w:cstheme="majorBidi"/>
                <w:color w:val="000000" w:themeColor="text1"/>
                <w:sz w:val="18"/>
                <w:szCs w:val="18"/>
              </w:rPr>
              <w:t xml:space="preserve"> direct </w:t>
            </w:r>
            <w:proofErr w:type="spellStart"/>
            <w:r w:rsidRPr="661D8893">
              <w:rPr>
                <w:rFonts w:asciiTheme="majorHAnsi" w:eastAsiaTheme="majorEastAsia" w:hAnsiTheme="majorHAnsi" w:cstheme="majorBidi"/>
                <w:color w:val="000000" w:themeColor="text1"/>
                <w:sz w:val="18"/>
                <w:szCs w:val="18"/>
              </w:rPr>
              <w:t>herleidbaar</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zijn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naar</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leerlingen</w:t>
            </w:r>
            <w:proofErr w:type="spellEnd"/>
            <w:r w:rsidRPr="661D8893">
              <w:rPr>
                <w:rFonts w:asciiTheme="majorHAnsi" w:eastAsiaTheme="majorEastAsia" w:hAnsiTheme="majorHAnsi" w:cstheme="majorBidi"/>
                <w:color w:val="000000" w:themeColor="text1"/>
                <w:sz w:val="18"/>
                <w:szCs w:val="18"/>
              </w:rPr>
              <w:t xml:space="preserve"> of </w:t>
            </w:r>
            <w:proofErr w:type="spellStart"/>
            <w:r w:rsidRPr="661D8893">
              <w:rPr>
                <w:rFonts w:asciiTheme="majorHAnsi" w:eastAsiaTheme="majorEastAsia" w:hAnsiTheme="majorHAnsi" w:cstheme="majorBidi"/>
                <w:color w:val="000000" w:themeColor="text1"/>
                <w:sz w:val="18"/>
                <w:szCs w:val="18"/>
              </w:rPr>
              <w:t>docenten</w:t>
            </w:r>
            <w:proofErr w:type="spellEnd"/>
            <w:r w:rsidRPr="661D8893">
              <w:rPr>
                <w:rFonts w:asciiTheme="majorHAnsi" w:eastAsiaTheme="majorEastAsia" w:hAnsiTheme="majorHAnsi" w:cstheme="majorBidi"/>
                <w:color w:val="000000" w:themeColor="text1"/>
                <w:sz w:val="18"/>
                <w:szCs w:val="18"/>
              </w:rPr>
              <w:t>.</w:t>
            </w:r>
          </w:p>
        </w:tc>
      </w:tr>
      <w:tr w:rsidR="0041191C" w:rsidRPr="00AE3FD8" w14:paraId="6CE6CC84" w14:textId="77777777" w:rsidTr="661D8893">
        <w:tc>
          <w:tcPr>
            <w:tcW w:w="2268" w:type="dxa"/>
          </w:tcPr>
          <w:p w14:paraId="107EF773" w14:textId="77777777" w:rsidR="0041191C" w:rsidRPr="00AE3FD8" w:rsidRDefault="0041191C" w:rsidP="661D8893">
            <w:pPr>
              <w:rPr>
                <w:rFonts w:asciiTheme="majorHAnsi" w:eastAsiaTheme="majorEastAsia" w:hAnsiTheme="majorHAnsi" w:cstheme="majorBidi"/>
                <w:color w:val="000000" w:themeColor="text1"/>
                <w:sz w:val="18"/>
                <w:szCs w:val="18"/>
              </w:rPr>
            </w:pPr>
            <w:r w:rsidRPr="661D8893">
              <w:rPr>
                <w:rFonts w:asciiTheme="majorHAnsi" w:eastAsiaTheme="majorEastAsia" w:hAnsiTheme="majorHAnsi" w:cstheme="majorBidi"/>
                <w:color w:val="000000" w:themeColor="text1"/>
                <w:sz w:val="18"/>
                <w:szCs w:val="18"/>
              </w:rPr>
              <w:t xml:space="preserve">14 </w:t>
            </w:r>
            <w:proofErr w:type="spellStart"/>
            <w:r w:rsidRPr="661D8893">
              <w:rPr>
                <w:rFonts w:asciiTheme="majorHAnsi" w:eastAsiaTheme="majorEastAsia" w:hAnsiTheme="majorHAnsi" w:cstheme="majorBidi"/>
                <w:color w:val="000000" w:themeColor="text1"/>
                <w:sz w:val="18"/>
                <w:szCs w:val="18"/>
              </w:rPr>
              <w:t>Overige</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gegevens</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te</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weten</w:t>
            </w:r>
            <w:proofErr w:type="spellEnd"/>
            <w:r w:rsidRPr="661D8893">
              <w:rPr>
                <w:rFonts w:asciiTheme="majorHAnsi" w:eastAsiaTheme="majorEastAsia" w:hAnsiTheme="majorHAnsi" w:cstheme="majorBidi"/>
                <w:color w:val="000000" w:themeColor="text1"/>
                <w:sz w:val="18"/>
                <w:szCs w:val="18"/>
              </w:rPr>
              <w:t xml:space="preserve"> ….</w:t>
            </w:r>
          </w:p>
        </w:tc>
        <w:tc>
          <w:tcPr>
            <w:tcW w:w="6657" w:type="dxa"/>
          </w:tcPr>
          <w:p w14:paraId="4333B14F" w14:textId="77777777" w:rsidR="0041191C" w:rsidRPr="00AE3FD8" w:rsidRDefault="0041191C" w:rsidP="661D8893">
            <w:pPr>
              <w:jc w:val="both"/>
              <w:rPr>
                <w:rFonts w:asciiTheme="majorHAnsi" w:eastAsiaTheme="majorEastAsia" w:hAnsiTheme="majorHAnsi" w:cstheme="majorBidi"/>
                <w:color w:val="000000" w:themeColor="text1"/>
                <w:sz w:val="18"/>
                <w:szCs w:val="18"/>
              </w:rPr>
            </w:pPr>
            <w:proofErr w:type="spellStart"/>
            <w:r w:rsidRPr="661D8893">
              <w:rPr>
                <w:rFonts w:asciiTheme="majorHAnsi" w:eastAsiaTheme="majorEastAsia" w:hAnsiTheme="majorHAnsi" w:cstheme="majorBidi"/>
                <w:color w:val="000000" w:themeColor="text1"/>
                <w:sz w:val="18"/>
                <w:szCs w:val="18"/>
              </w:rPr>
              <w:t>andere</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dan</w:t>
            </w:r>
            <w:proofErr w:type="spellEnd"/>
            <w:r w:rsidRPr="661D8893">
              <w:rPr>
                <w:rFonts w:asciiTheme="majorHAnsi" w:eastAsiaTheme="majorEastAsia" w:hAnsiTheme="majorHAnsi" w:cstheme="majorBidi"/>
                <w:color w:val="000000" w:themeColor="text1"/>
                <w:sz w:val="18"/>
                <w:szCs w:val="18"/>
              </w:rPr>
              <w:t xml:space="preserve"> de </w:t>
            </w:r>
            <w:proofErr w:type="spellStart"/>
            <w:r w:rsidRPr="661D8893">
              <w:rPr>
                <w:rFonts w:asciiTheme="majorHAnsi" w:eastAsiaTheme="majorEastAsia" w:hAnsiTheme="majorHAnsi" w:cstheme="majorBidi"/>
                <w:color w:val="000000" w:themeColor="text1"/>
                <w:sz w:val="18"/>
                <w:szCs w:val="18"/>
              </w:rPr>
              <w:t>onder</w:t>
            </w:r>
            <w:proofErr w:type="spellEnd"/>
            <w:r w:rsidRPr="661D8893">
              <w:rPr>
                <w:rFonts w:asciiTheme="majorHAnsi" w:eastAsiaTheme="majorEastAsia" w:hAnsiTheme="majorHAnsi" w:cstheme="majorBidi"/>
                <w:color w:val="000000" w:themeColor="text1"/>
                <w:sz w:val="18"/>
                <w:szCs w:val="18"/>
              </w:rPr>
              <w:t xml:space="preserve"> 1 tot </w:t>
            </w:r>
            <w:proofErr w:type="spellStart"/>
            <w:r w:rsidRPr="661D8893">
              <w:rPr>
                <w:rFonts w:asciiTheme="majorHAnsi" w:eastAsiaTheme="majorEastAsia" w:hAnsiTheme="majorHAnsi" w:cstheme="majorBidi"/>
                <w:color w:val="000000" w:themeColor="text1"/>
                <w:sz w:val="18"/>
                <w:szCs w:val="18"/>
              </w:rPr>
              <w:t>en</w:t>
            </w:r>
            <w:proofErr w:type="spellEnd"/>
            <w:r w:rsidRPr="661D8893">
              <w:rPr>
                <w:rFonts w:asciiTheme="majorHAnsi" w:eastAsiaTheme="majorEastAsia" w:hAnsiTheme="majorHAnsi" w:cstheme="majorBidi"/>
                <w:color w:val="000000" w:themeColor="text1"/>
                <w:sz w:val="18"/>
                <w:szCs w:val="18"/>
              </w:rPr>
              <w:t xml:space="preserve"> met 11 </w:t>
            </w:r>
            <w:proofErr w:type="spellStart"/>
            <w:r w:rsidRPr="661D8893">
              <w:rPr>
                <w:rFonts w:asciiTheme="majorHAnsi" w:eastAsiaTheme="majorEastAsia" w:hAnsiTheme="majorHAnsi" w:cstheme="majorBidi"/>
                <w:color w:val="000000" w:themeColor="text1"/>
                <w:sz w:val="18"/>
                <w:szCs w:val="18"/>
              </w:rPr>
              <w:t>bedoelde</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gegevens</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waarvan</w:t>
            </w:r>
            <w:proofErr w:type="spellEnd"/>
            <w:r w:rsidRPr="661D8893">
              <w:rPr>
                <w:rFonts w:asciiTheme="majorHAnsi" w:eastAsiaTheme="majorEastAsia" w:hAnsiTheme="majorHAnsi" w:cstheme="majorBidi"/>
                <w:color w:val="000000" w:themeColor="text1"/>
                <w:sz w:val="18"/>
                <w:szCs w:val="18"/>
              </w:rPr>
              <w:t xml:space="preserve"> de </w:t>
            </w:r>
            <w:proofErr w:type="spellStart"/>
            <w:r w:rsidRPr="661D8893">
              <w:rPr>
                <w:rFonts w:asciiTheme="majorHAnsi" w:eastAsiaTheme="majorEastAsia" w:hAnsiTheme="majorHAnsi" w:cstheme="majorBidi"/>
                <w:color w:val="000000" w:themeColor="text1"/>
                <w:sz w:val="18"/>
                <w:szCs w:val="18"/>
              </w:rPr>
              <w:t>verwerking</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wordt</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vereist</w:t>
            </w:r>
            <w:proofErr w:type="spellEnd"/>
            <w:r w:rsidRPr="661D8893">
              <w:rPr>
                <w:rFonts w:asciiTheme="majorHAnsi" w:eastAsiaTheme="majorEastAsia" w:hAnsiTheme="majorHAnsi" w:cstheme="majorBidi"/>
                <w:color w:val="000000" w:themeColor="text1"/>
                <w:sz w:val="18"/>
                <w:szCs w:val="18"/>
              </w:rPr>
              <w:t xml:space="preserve"> of </w:t>
            </w:r>
            <w:proofErr w:type="spellStart"/>
            <w:r w:rsidRPr="661D8893">
              <w:rPr>
                <w:rFonts w:asciiTheme="majorHAnsi" w:eastAsiaTheme="majorEastAsia" w:hAnsiTheme="majorHAnsi" w:cstheme="majorBidi"/>
                <w:color w:val="000000" w:themeColor="text1"/>
                <w:sz w:val="18"/>
                <w:szCs w:val="18"/>
              </w:rPr>
              <w:t>noodzakelijk</w:t>
            </w:r>
            <w:proofErr w:type="spellEnd"/>
            <w:r w:rsidRPr="661D8893">
              <w:rPr>
                <w:rFonts w:asciiTheme="majorHAnsi" w:eastAsiaTheme="majorEastAsia" w:hAnsiTheme="majorHAnsi" w:cstheme="majorBidi"/>
                <w:color w:val="000000" w:themeColor="text1"/>
                <w:sz w:val="18"/>
                <w:szCs w:val="18"/>
              </w:rPr>
              <w:t xml:space="preserve"> is met het </w:t>
            </w:r>
            <w:proofErr w:type="spellStart"/>
            <w:r w:rsidRPr="661D8893">
              <w:rPr>
                <w:rFonts w:asciiTheme="majorHAnsi" w:eastAsiaTheme="majorEastAsia" w:hAnsiTheme="majorHAnsi" w:cstheme="majorBidi"/>
                <w:color w:val="000000" w:themeColor="text1"/>
                <w:sz w:val="18"/>
                <w:szCs w:val="18"/>
              </w:rPr>
              <w:t>oog</w:t>
            </w:r>
            <w:proofErr w:type="spellEnd"/>
            <w:r w:rsidRPr="661D8893">
              <w:rPr>
                <w:rFonts w:asciiTheme="majorHAnsi" w:eastAsiaTheme="majorEastAsia" w:hAnsiTheme="majorHAnsi" w:cstheme="majorBidi"/>
                <w:color w:val="000000" w:themeColor="text1"/>
                <w:sz w:val="18"/>
                <w:szCs w:val="18"/>
              </w:rPr>
              <w:t xml:space="preserve"> op de </w:t>
            </w:r>
            <w:proofErr w:type="spellStart"/>
            <w:r w:rsidRPr="661D8893">
              <w:rPr>
                <w:rFonts w:asciiTheme="majorHAnsi" w:eastAsiaTheme="majorEastAsia" w:hAnsiTheme="majorHAnsi" w:cstheme="majorBidi"/>
                <w:color w:val="000000" w:themeColor="text1"/>
                <w:sz w:val="18"/>
                <w:szCs w:val="18"/>
              </w:rPr>
              <w:t>toepassing</w:t>
            </w:r>
            <w:proofErr w:type="spellEnd"/>
            <w:r w:rsidRPr="661D8893">
              <w:rPr>
                <w:rFonts w:asciiTheme="majorHAnsi" w:eastAsiaTheme="majorEastAsia" w:hAnsiTheme="majorHAnsi" w:cstheme="majorBidi"/>
                <w:color w:val="000000" w:themeColor="text1"/>
                <w:sz w:val="18"/>
                <w:szCs w:val="18"/>
              </w:rPr>
              <w:t xml:space="preserve"> van </w:t>
            </w:r>
            <w:proofErr w:type="spellStart"/>
            <w:r w:rsidRPr="661D8893">
              <w:rPr>
                <w:rFonts w:asciiTheme="majorHAnsi" w:eastAsiaTheme="majorEastAsia" w:hAnsiTheme="majorHAnsi" w:cstheme="majorBidi"/>
                <w:color w:val="000000" w:themeColor="text1"/>
                <w:sz w:val="18"/>
                <w:szCs w:val="18"/>
              </w:rPr>
              <w:t>een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andere</w:t>
            </w:r>
            <w:proofErr w:type="spellEnd"/>
            <w:r w:rsidRPr="661D8893">
              <w:rPr>
                <w:rFonts w:asciiTheme="majorHAnsi" w:eastAsiaTheme="majorEastAsia" w:hAnsiTheme="majorHAnsi" w:cstheme="majorBidi"/>
                <w:color w:val="000000" w:themeColor="text1"/>
                <w:sz w:val="18"/>
                <w:szCs w:val="18"/>
              </w:rPr>
              <w:t xml:space="preserve"> wet. </w:t>
            </w:r>
            <w:proofErr w:type="spellStart"/>
            <w:r w:rsidRPr="661D8893">
              <w:rPr>
                <w:rFonts w:asciiTheme="majorHAnsi" w:eastAsiaTheme="majorEastAsia" w:hAnsiTheme="majorHAnsi" w:cstheme="majorBidi"/>
                <w:color w:val="000000" w:themeColor="text1"/>
                <w:sz w:val="18"/>
                <w:szCs w:val="18"/>
              </w:rPr>
              <w:t>Deze</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zullen</w:t>
            </w:r>
            <w:proofErr w:type="spellEnd"/>
            <w:r w:rsidRPr="661D8893">
              <w:rPr>
                <w:rFonts w:asciiTheme="majorHAnsi" w:eastAsiaTheme="majorEastAsia" w:hAnsiTheme="majorHAnsi" w:cstheme="majorBidi"/>
                <w:color w:val="000000" w:themeColor="text1"/>
                <w:sz w:val="18"/>
                <w:szCs w:val="18"/>
              </w:rPr>
              <w:t xml:space="preserve"> apart </w:t>
            </w:r>
            <w:proofErr w:type="spellStart"/>
            <w:r w:rsidRPr="661D8893">
              <w:rPr>
                <w:rFonts w:asciiTheme="majorHAnsi" w:eastAsiaTheme="majorEastAsia" w:hAnsiTheme="majorHAnsi" w:cstheme="majorBidi"/>
                <w:color w:val="000000" w:themeColor="text1"/>
                <w:sz w:val="18"/>
                <w:szCs w:val="18"/>
              </w:rPr>
              <w:t>vermeld</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en</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toegelicht</w:t>
            </w:r>
            <w:proofErr w:type="spellEnd"/>
            <w:r w:rsidRPr="661D8893">
              <w:rPr>
                <w:rFonts w:asciiTheme="majorHAnsi" w:eastAsiaTheme="majorEastAsia" w:hAnsiTheme="majorHAnsi" w:cstheme="majorBidi"/>
                <w:color w:val="000000" w:themeColor="text1"/>
                <w:sz w:val="18"/>
                <w:szCs w:val="18"/>
              </w:rPr>
              <w:t xml:space="preserve"> </w:t>
            </w:r>
            <w:proofErr w:type="spellStart"/>
            <w:r w:rsidRPr="661D8893">
              <w:rPr>
                <w:rFonts w:asciiTheme="majorHAnsi" w:eastAsiaTheme="majorEastAsia" w:hAnsiTheme="majorHAnsi" w:cstheme="majorBidi"/>
                <w:color w:val="000000" w:themeColor="text1"/>
                <w:sz w:val="18"/>
                <w:szCs w:val="18"/>
              </w:rPr>
              <w:t>worden</w:t>
            </w:r>
            <w:proofErr w:type="spellEnd"/>
            <w:r w:rsidRPr="661D8893">
              <w:rPr>
                <w:rFonts w:asciiTheme="majorHAnsi" w:eastAsiaTheme="majorEastAsia" w:hAnsiTheme="majorHAnsi" w:cstheme="majorBidi"/>
                <w:color w:val="000000" w:themeColor="text1"/>
                <w:sz w:val="18"/>
                <w:szCs w:val="18"/>
              </w:rPr>
              <w:t>.</w:t>
            </w:r>
          </w:p>
        </w:tc>
      </w:tr>
    </w:tbl>
    <w:p w14:paraId="4101652C" w14:textId="77777777" w:rsidR="007A06FB" w:rsidRDefault="00EB7E3A" w:rsidP="661D8893">
      <w:pPr>
        <w:rPr>
          <w:rFonts w:asciiTheme="majorHAnsi" w:eastAsiaTheme="majorEastAsia" w:hAnsiTheme="majorHAnsi" w:cstheme="majorBidi"/>
        </w:rPr>
      </w:pPr>
    </w:p>
    <w:sectPr w:rsidR="007A06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73C7B"/>
    <w:multiLevelType w:val="hybridMultilevel"/>
    <w:tmpl w:val="E6BE9C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91C"/>
    <w:rsid w:val="002D09AB"/>
    <w:rsid w:val="0041191C"/>
    <w:rsid w:val="004E1EC5"/>
    <w:rsid w:val="007F6F10"/>
    <w:rsid w:val="008353B7"/>
    <w:rsid w:val="00A84C16"/>
    <w:rsid w:val="00B751D3"/>
    <w:rsid w:val="00E90D12"/>
    <w:rsid w:val="00EB7E3A"/>
    <w:rsid w:val="0AE34DA5"/>
    <w:rsid w:val="0B902AC6"/>
    <w:rsid w:val="0E554508"/>
    <w:rsid w:val="0F28661E"/>
    <w:rsid w:val="1C322E0E"/>
    <w:rsid w:val="1CA6D31B"/>
    <w:rsid w:val="1E4E1677"/>
    <w:rsid w:val="329FE0C4"/>
    <w:rsid w:val="32EAB393"/>
    <w:rsid w:val="38AD2082"/>
    <w:rsid w:val="4CA6FE7E"/>
    <w:rsid w:val="5148F74E"/>
    <w:rsid w:val="52A82B56"/>
    <w:rsid w:val="5AA56F9A"/>
    <w:rsid w:val="5FA44077"/>
    <w:rsid w:val="608F6453"/>
    <w:rsid w:val="63C1CD68"/>
    <w:rsid w:val="661D8893"/>
    <w:rsid w:val="67E8F56F"/>
    <w:rsid w:val="6E104D66"/>
    <w:rsid w:val="75B9D67F"/>
    <w:rsid w:val="797C9A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7AFD"/>
  <w15:chartTrackingRefBased/>
  <w15:docId w15:val="{FFF78564-E2E8-4821-91EE-73BEB5A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191C"/>
    <w:pPr>
      <w:spacing w:after="0" w:line="240" w:lineRule="auto"/>
    </w:pPr>
    <w:rPr>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1191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41191C"/>
    <w:pPr>
      <w:ind w:left="720"/>
      <w:contextualSpacing/>
    </w:pPr>
  </w:style>
  <w:style w:type="character" w:styleId="Hyperlink">
    <w:name w:val="Hyperlink"/>
    <w:basedOn w:val="Standaardalinea-lettertype"/>
    <w:uiPriority w:val="99"/>
    <w:unhideWhenUsed/>
    <w:rsid w:val="0041191C"/>
    <w:rPr>
      <w:color w:val="0563C1" w:themeColor="hyperlink"/>
      <w:u w:val="single"/>
    </w:rPr>
  </w:style>
  <w:style w:type="paragraph" w:styleId="Normaalweb">
    <w:name w:val="Normal (Web)"/>
    <w:basedOn w:val="Standaard"/>
    <w:uiPriority w:val="99"/>
    <w:unhideWhenUsed/>
    <w:rsid w:val="0041191C"/>
    <w:pPr>
      <w:spacing w:before="100" w:beforeAutospacing="1" w:after="100" w:afterAutospacing="1"/>
    </w:pPr>
    <w:rPr>
      <w:rFonts w:ascii="Times New Roman" w:eastAsia="Times New Roman" w:hAnsi="Times New Roman" w:cs="Times New Roman"/>
      <w:lang w:eastAsia="nl-NL"/>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41191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opops.n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jksoverheid.nl/onderwerpen/privacy-en-persoonsgegevens/burgerservicenummer-bsn/bsn-in-het-onderwijs" TargetMode="External"/><Relationship Id="rId5" Type="http://schemas.openxmlformats.org/officeDocument/2006/relationships/styles" Target="styles.xml"/><Relationship Id="rId10" Type="http://schemas.openxmlformats.org/officeDocument/2006/relationships/hyperlink" Target="http://www.autoriteitpersoonsgegevens.nl" TargetMode="External"/><Relationship Id="rId4" Type="http://schemas.openxmlformats.org/officeDocument/2006/relationships/numbering" Target="numbering.xml"/><Relationship Id="rId9" Type="http://schemas.openxmlformats.org/officeDocument/2006/relationships/hyperlink" Target="mailto:dyanthe.deboer@obsleilind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3140EA5369C498D21CE1B0B03836F" ma:contentTypeVersion="8" ma:contentTypeDescription="Een nieuw document maken." ma:contentTypeScope="" ma:versionID="05028d1f993ae0d9ff124911f2064fa2">
  <xsd:schema xmlns:xsd="http://www.w3.org/2001/XMLSchema" xmlns:xs="http://www.w3.org/2001/XMLSchema" xmlns:p="http://schemas.microsoft.com/office/2006/metadata/properties" xmlns:ns2="cc82e452-178a-4c83-9020-5a9a229b5101" xmlns:ns3="3c198c82-d867-4214-9aac-100af36d3548" targetNamespace="http://schemas.microsoft.com/office/2006/metadata/properties" ma:root="true" ma:fieldsID="053e05c692c26d9245da2e1e99afb31a" ns2:_="" ns3:_="">
    <xsd:import namespace="cc82e452-178a-4c83-9020-5a9a229b5101"/>
    <xsd:import namespace="3c198c82-d867-4214-9aac-100af36d35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2e452-178a-4c83-9020-5a9a229b51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98c82-d867-4214-9aac-100af36d354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5F3E5-1D7D-48A4-B3C1-6E6878511249}">
  <ds:schemaRefs>
    <ds:schemaRef ds:uri="http://schemas.microsoft.com/sharepoint/v3/contenttype/forms"/>
  </ds:schemaRefs>
</ds:datastoreItem>
</file>

<file path=customXml/itemProps2.xml><?xml version="1.0" encoding="utf-8"?>
<ds:datastoreItem xmlns:ds="http://schemas.openxmlformats.org/officeDocument/2006/customXml" ds:itemID="{1D58FF40-83E5-4770-85A4-B81690B576A2}">
  <ds:schemaRefs>
    <ds:schemaRef ds:uri="http://purl.org/dc/terms/"/>
    <ds:schemaRef ds:uri="http://schemas.openxmlformats.org/package/2006/metadata/core-properties"/>
    <ds:schemaRef ds:uri="http://schemas.microsoft.com/office/2006/documentManagement/types"/>
    <ds:schemaRef ds:uri="3c198c82-d867-4214-9aac-100af36d3548"/>
    <ds:schemaRef ds:uri="http://purl.org/dc/elements/1.1/"/>
    <ds:schemaRef ds:uri="http://schemas.microsoft.com/office/2006/metadata/properties"/>
    <ds:schemaRef ds:uri="cc82e452-178a-4c83-9020-5a9a229b510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068F9B0-813E-40BD-B1C1-D70C1545C4A0}">
  <ds:schemaRefs>
    <ds:schemaRef ds:uri="http://schemas.microsoft.com/office/2006/metadata/contentType"/>
    <ds:schemaRef ds:uri="http://schemas.microsoft.com/office/2006/metadata/properties/metaAttributes"/>
    <ds:schemaRef ds:uri="http://www.w3.org/2000/xmlns/"/>
    <ds:schemaRef ds:uri="http://www.w3.org/2001/XMLSchema"/>
    <ds:schemaRef ds:uri="cc82e452-178a-4c83-9020-5a9a229b5101"/>
    <ds:schemaRef ds:uri="3c198c82-d867-4214-9aac-100af36d354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1619</Words>
  <Characters>8908</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dc:creator>
  <cp:keywords/>
  <dc:description/>
  <cp:lastModifiedBy>Administratie De Viermaster</cp:lastModifiedBy>
  <cp:revision>2</cp:revision>
  <dcterms:created xsi:type="dcterms:W3CDTF">2020-07-07T05:46:00Z</dcterms:created>
  <dcterms:modified xsi:type="dcterms:W3CDTF">2020-07-07T05:46:00Z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0x01010086A3140EA5369C498D21CE1B0B03836F</vt:lpwstr>
  </property>
</Properties>
</file>